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page" w:horzAnchor="margin" w:tblpY="110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3955"/>
        <w:gridCol w:w="5684"/>
      </w:tblGrid>
      <w:tr w:rsidR="0086060C" w:rsidRPr="00D55A7A" w:rsidTr="00362181">
        <w:trPr>
          <w:trHeight w:val="1692"/>
        </w:trPr>
        <w:tc>
          <w:tcPr>
            <w:tcW w:w="9639" w:type="dxa"/>
            <w:gridSpan w:val="2"/>
            <w:shd w:val="clear" w:color="auto" w:fill="C5E0B3" w:themeFill="accent6" w:themeFillTint="66"/>
          </w:tcPr>
          <w:p w:rsidR="0086060C" w:rsidRPr="00D72951" w:rsidRDefault="00D72951" w:rsidP="001121CE">
            <w:pPr>
              <w:jc w:val="center"/>
              <w:rPr>
                <w:rFonts w:ascii="Times New Roman" w:hAnsi="Times New Roman" w:cs="Times New Roman"/>
                <w:b/>
                <w:sz w:val="48"/>
                <w:szCs w:val="28"/>
                <w:lang w:val="uz-Cyrl-UZ"/>
              </w:rPr>
            </w:pPr>
            <w:r w:rsidRPr="00D72951">
              <w:rPr>
                <w:noProof/>
                <w:sz w:val="28"/>
                <w:lang w:val="en-US"/>
              </w:rPr>
              <mc:AlternateContent>
                <mc:Choice Requires="wps">
                  <w:drawing>
                    <wp:anchor distT="45720" distB="45720" distL="114300" distR="114300" simplePos="0" relativeHeight="251665408" behindDoc="0" locked="0" layoutInCell="1" allowOverlap="1" wp14:anchorId="5C1023F7" wp14:editId="7240B529">
                      <wp:simplePos x="0" y="0"/>
                      <wp:positionH relativeFrom="column">
                        <wp:posOffset>4875749</wp:posOffset>
                      </wp:positionH>
                      <wp:positionV relativeFrom="paragraph">
                        <wp:posOffset>13028</wp:posOffset>
                      </wp:positionV>
                      <wp:extent cx="1180465" cy="441325"/>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441325"/>
                              </a:xfrm>
                              <a:prstGeom prst="rect">
                                <a:avLst/>
                              </a:prstGeom>
                              <a:noFill/>
                              <a:ln w="9525">
                                <a:noFill/>
                                <a:miter lim="800000"/>
                                <a:headEnd/>
                                <a:tailEnd/>
                              </a:ln>
                            </wps:spPr>
                            <wps:txbx>
                              <w:txbxContent>
                                <w:p w:rsidR="0086060C" w:rsidRPr="00362181" w:rsidRDefault="0086060C" w:rsidP="00D72951">
                                  <w:pPr>
                                    <w:spacing w:after="0" w:line="240" w:lineRule="auto"/>
                                    <w:jc w:val="right"/>
                                    <w:rPr>
                                      <w:rFonts w:ascii="Arial Narrow" w:hAnsi="Arial Narrow" w:cs="David"/>
                                      <w:spacing w:val="8"/>
                                      <w:sz w:val="20"/>
                                      <w:szCs w:val="20"/>
                                    </w:rPr>
                                  </w:pPr>
                                  <w:r w:rsidRPr="00804667">
                                    <w:rPr>
                                      <w:rFonts w:ascii="Arial Narrow" w:hAnsi="Arial Narrow" w:cs="David"/>
                                      <w:spacing w:val="8"/>
                                      <w:sz w:val="20"/>
                                      <w:szCs w:val="20"/>
                                      <w:lang w:val="en-US"/>
                                    </w:rPr>
                                    <w:t>ISSN: 2181-40</w:t>
                                  </w:r>
                                  <w:r w:rsidR="00362181">
                                    <w:rPr>
                                      <w:rFonts w:ascii="Arial Narrow" w:hAnsi="Arial Narrow" w:cs="David"/>
                                      <w:spacing w:val="8"/>
                                      <w:sz w:val="20"/>
                                      <w:szCs w:val="20"/>
                                    </w:rPr>
                                    <w:t>66</w:t>
                                  </w:r>
                                </w:p>
                                <w:p w:rsidR="003B631C" w:rsidRPr="00804667" w:rsidRDefault="00D633DD" w:rsidP="00D72951">
                                  <w:pPr>
                                    <w:spacing w:after="0" w:line="240" w:lineRule="auto"/>
                                    <w:jc w:val="right"/>
                                    <w:rPr>
                                      <w:rFonts w:cstheme="minorHAnsi"/>
                                      <w:b/>
                                      <w:szCs w:val="20"/>
                                      <w:lang w:val="en-US"/>
                                    </w:rPr>
                                  </w:pPr>
                                  <w:hyperlink r:id="rId8" w:history="1">
                                    <w:r w:rsidR="0086060C" w:rsidRPr="00804667">
                                      <w:rPr>
                                        <w:rStyle w:val="a4"/>
                                        <w:rFonts w:ascii="Arial Narrow" w:hAnsi="Arial Narrow" w:cs="David"/>
                                        <w:color w:val="auto"/>
                                        <w:spacing w:val="8"/>
                                        <w:sz w:val="20"/>
                                        <w:szCs w:val="20"/>
                                        <w:u w:val="none"/>
                                        <w:lang w:val="uz-Cyrl-UZ"/>
                                      </w:rPr>
                                      <w:t>www.imfaktor.u</w:t>
                                    </w:r>
                                    <w:r w:rsidR="0086060C" w:rsidRPr="00804667">
                                      <w:rPr>
                                        <w:rStyle w:val="a4"/>
                                        <w:rFonts w:ascii="Arial Narrow" w:hAnsi="Arial Narrow" w:cs="David"/>
                                        <w:color w:val="auto"/>
                                        <w:spacing w:val="8"/>
                                        <w:sz w:val="20"/>
                                        <w:szCs w:val="20"/>
                                        <w:u w:val="none"/>
                                        <w:lang w:val="en-US"/>
                                      </w:rPr>
                                      <w:t>z</w:t>
                                    </w:r>
                                  </w:hyperlink>
                                  <w:r w:rsidR="003B631C" w:rsidRPr="00804667">
                                    <w:rPr>
                                      <w:rFonts w:cstheme="minorHAnsi"/>
                                      <w:b/>
                                      <w:sz w:val="20"/>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023F7" id="_x0000_t202" coordsize="21600,21600" o:spt="202" path="m,l,21600r21600,l21600,xe">
                      <v:stroke joinstyle="miter"/>
                      <v:path gradientshapeok="t" o:connecttype="rect"/>
                    </v:shapetype>
                    <v:shape id="Надпись 4" o:spid="_x0000_s1026" type="#_x0000_t202" style="position:absolute;left:0;text-align:left;margin-left:383.9pt;margin-top:1.05pt;width:92.95pt;height:3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" filled="f" stroked="f">
                      <v:textbox>
                        <w:txbxContent>
                          <w:p w:rsidR="0086060C" w:rsidRPr="00362181" w:rsidRDefault="0086060C" w:rsidP="00D72951">
                            <w:pPr>
                              <w:spacing w:after="0" w:line="240" w:lineRule="auto"/>
                              <w:jc w:val="right"/>
                              <w:rPr>
                                <w:rFonts w:ascii="Arial Narrow" w:hAnsi="Arial Narrow" w:cs="David"/>
                                <w:spacing w:val="8"/>
                                <w:sz w:val="20"/>
                                <w:szCs w:val="20"/>
                              </w:rPr>
                            </w:pPr>
                            <w:r w:rsidRPr="00804667">
                              <w:rPr>
                                <w:rFonts w:ascii="Arial Narrow" w:hAnsi="Arial Narrow" w:cs="David"/>
                                <w:spacing w:val="8"/>
                                <w:sz w:val="20"/>
                                <w:szCs w:val="20"/>
                                <w:lang w:val="en-US"/>
                              </w:rPr>
                              <w:t>ISSN: 2181-40</w:t>
                            </w:r>
                            <w:r w:rsidR="00362181">
                              <w:rPr>
                                <w:rFonts w:ascii="Arial Narrow" w:hAnsi="Arial Narrow" w:cs="David"/>
                                <w:spacing w:val="8"/>
                                <w:sz w:val="20"/>
                                <w:szCs w:val="20"/>
                              </w:rPr>
                              <w:t>66</w:t>
                            </w:r>
                          </w:p>
                          <w:p w:rsidR="003B631C" w:rsidRPr="00804667" w:rsidRDefault="00D633DD" w:rsidP="00D72951">
                            <w:pPr>
                              <w:spacing w:after="0" w:line="240" w:lineRule="auto"/>
                              <w:jc w:val="right"/>
                              <w:rPr>
                                <w:rFonts w:cstheme="minorHAnsi"/>
                                <w:b/>
                                <w:szCs w:val="20"/>
                                <w:lang w:val="en-US"/>
                              </w:rPr>
                            </w:pPr>
                            <w:hyperlink r:id="rId9" w:history="1">
                              <w:r w:rsidR="0086060C" w:rsidRPr="00804667">
                                <w:rPr>
                                  <w:rStyle w:val="a4"/>
                                  <w:rFonts w:ascii="Arial Narrow" w:hAnsi="Arial Narrow" w:cs="David"/>
                                  <w:color w:val="auto"/>
                                  <w:spacing w:val="8"/>
                                  <w:sz w:val="20"/>
                                  <w:szCs w:val="20"/>
                                  <w:u w:val="none"/>
                                  <w:lang w:val="uz-Cyrl-UZ"/>
                                </w:rPr>
                                <w:t>www.imfaktor.u</w:t>
                              </w:r>
                              <w:r w:rsidR="0086060C" w:rsidRPr="00804667">
                                <w:rPr>
                                  <w:rStyle w:val="a4"/>
                                  <w:rFonts w:ascii="Arial Narrow" w:hAnsi="Arial Narrow" w:cs="David"/>
                                  <w:color w:val="auto"/>
                                  <w:spacing w:val="8"/>
                                  <w:sz w:val="20"/>
                                  <w:szCs w:val="20"/>
                                  <w:u w:val="none"/>
                                  <w:lang w:val="en-US"/>
                                </w:rPr>
                                <w:t>z</w:t>
                              </w:r>
                            </w:hyperlink>
                            <w:r w:rsidR="003B631C" w:rsidRPr="00804667">
                              <w:rPr>
                                <w:rFonts w:cstheme="minorHAnsi"/>
                                <w:b/>
                                <w:sz w:val="20"/>
                                <w:lang w:val="en-US"/>
                              </w:rPr>
                              <w:t xml:space="preserve"> </w:t>
                            </w:r>
                          </w:p>
                        </w:txbxContent>
                      </v:textbox>
                    </v:shape>
                  </w:pict>
                </mc:Fallback>
              </mc:AlternateContent>
            </w:r>
          </w:p>
          <w:p w:rsidR="0086060C" w:rsidRPr="00362181" w:rsidRDefault="00362181" w:rsidP="001121CE">
            <w:pPr>
              <w:spacing w:line="276" w:lineRule="auto"/>
              <w:jc w:val="center"/>
              <w:rPr>
                <w:rFonts w:ascii="BravoRG" w:hAnsi="BravoRG" w:cs="Times New Roman"/>
                <w:b/>
                <w:color w:val="7030A0"/>
                <w:sz w:val="68"/>
                <w:szCs w:val="68"/>
                <w:lang w:val="uz-Cyrl-UZ"/>
              </w:rPr>
            </w:pPr>
            <w:r w:rsidRPr="00362181">
              <w:rPr>
                <w:rFonts w:ascii="BravoRG" w:hAnsi="BravoRG" w:cs="Times New Roman"/>
                <w:b/>
                <w:color w:val="7030A0"/>
                <w:sz w:val="68"/>
                <w:szCs w:val="68"/>
                <w:lang w:val="uz-Cyrl-UZ"/>
              </w:rPr>
              <w:t>ПЕДАГОГИК ВА ПСИХОЛОГИК ТАДҚИҚОТЛАР</w:t>
            </w:r>
            <w:r w:rsidR="00804667" w:rsidRPr="00362181">
              <w:rPr>
                <w:rFonts w:ascii="BravoRG" w:hAnsi="BravoRG" w:cs="Times New Roman"/>
                <w:b/>
                <w:color w:val="7030A0"/>
                <w:sz w:val="68"/>
                <w:szCs w:val="68"/>
                <w:lang w:val="uz-Cyrl-UZ"/>
              </w:rPr>
              <w:t xml:space="preserve"> </w:t>
            </w:r>
          </w:p>
          <w:p w:rsidR="0086060C" w:rsidRPr="001E111B" w:rsidRDefault="00362181" w:rsidP="001121CE">
            <w:pPr>
              <w:spacing w:line="276" w:lineRule="auto"/>
              <w:jc w:val="center"/>
              <w:rPr>
                <w:rFonts w:ascii="Times New Roman" w:hAnsi="Times New Roman" w:cs="Times New Roman"/>
                <w:b/>
                <w:color w:val="002060"/>
                <w:sz w:val="32"/>
                <w:szCs w:val="32"/>
                <w:lang w:val="uz-Cyrl-UZ"/>
              </w:rPr>
            </w:pPr>
            <w:r w:rsidRPr="001E111B">
              <w:rPr>
                <w:rFonts w:ascii="BravoRG" w:hAnsi="BravoRG" w:cs="Tahoma"/>
                <w:color w:val="002060"/>
                <w:spacing w:val="6"/>
                <w:sz w:val="32"/>
                <w:szCs w:val="32"/>
                <w:lang w:val="uz-Cyrl-UZ"/>
              </w:rPr>
              <w:t>ПСИХОЛОГИЧЕСКИХ И ПЕДАГОГИЧЕСКИХ ИССЛЕДОВАНИЙ</w:t>
            </w:r>
            <w:r w:rsidR="0086060C" w:rsidRPr="001E111B">
              <w:rPr>
                <w:rFonts w:ascii="BravoRG" w:hAnsi="BravoRG" w:cs="Tahoma"/>
                <w:color w:val="002060"/>
                <w:spacing w:val="6"/>
                <w:sz w:val="32"/>
                <w:szCs w:val="32"/>
              </w:rPr>
              <w:sym w:font="Symbol" w:char="F0F4"/>
            </w:r>
            <w:r w:rsidRPr="001E111B">
              <w:rPr>
                <w:rFonts w:ascii="BravoRG" w:hAnsi="BravoRG" w:cs="Tahoma"/>
                <w:color w:val="002060"/>
                <w:spacing w:val="6"/>
                <w:sz w:val="32"/>
                <w:szCs w:val="32"/>
                <w:lang w:val="uz-Cyrl-UZ"/>
              </w:rPr>
              <w:t>PEDAGOGICAL AND PSYCHOLOGICAL STUDIES</w:t>
            </w:r>
          </w:p>
          <w:p w:rsidR="0086060C" w:rsidRPr="00EB3CBF" w:rsidRDefault="0086060C" w:rsidP="001121CE">
            <w:pPr>
              <w:spacing w:line="276" w:lineRule="auto"/>
              <w:jc w:val="center"/>
              <w:rPr>
                <w:lang w:val="uz-Cyrl-UZ"/>
              </w:rPr>
            </w:pPr>
          </w:p>
        </w:tc>
      </w:tr>
      <w:tr w:rsidR="00EB3CBF" w:rsidRPr="0086060C" w:rsidTr="00362181">
        <w:trPr>
          <w:trHeight w:val="96"/>
        </w:trPr>
        <w:tc>
          <w:tcPr>
            <w:tcW w:w="3955" w:type="dxa"/>
            <w:shd w:val="clear" w:color="auto" w:fill="auto"/>
          </w:tcPr>
          <w:p w:rsidR="00EB3CBF" w:rsidRPr="007A7B8D" w:rsidRDefault="00011FA7" w:rsidP="006240B1">
            <w:pPr>
              <w:rPr>
                <w:rFonts w:ascii="Times New Roman" w:hAnsi="Times New Roman" w:cs="Times New Roman"/>
                <w:b/>
                <w:noProof/>
                <w:sz w:val="24"/>
                <w:szCs w:val="24"/>
              </w:rPr>
            </w:pPr>
            <w:r>
              <w:rPr>
                <w:rFonts w:ascii="Times New Roman" w:hAnsi="Times New Roman" w:cs="Times New Roman"/>
                <w:b/>
                <w:i/>
                <w:sz w:val="24"/>
                <w:szCs w:val="24"/>
                <w:lang w:val="uz-Cyrl-UZ"/>
              </w:rPr>
              <w:t xml:space="preserve">        </w:t>
            </w:r>
            <w:r w:rsidR="006240B1">
              <w:rPr>
                <w:rFonts w:ascii="Times New Roman" w:hAnsi="Times New Roman" w:cs="Times New Roman"/>
                <w:b/>
                <w:i/>
                <w:sz w:val="24"/>
                <w:szCs w:val="24"/>
                <w:lang w:val="uz-Cyrl-UZ"/>
              </w:rPr>
              <w:t>Педагогика</w:t>
            </w:r>
            <w:r w:rsidR="006240B1" w:rsidRPr="00F12CF1">
              <w:rPr>
                <w:rFonts w:ascii="Times New Roman" w:hAnsi="Times New Roman" w:cs="Times New Roman"/>
                <w:b/>
                <w:i/>
                <w:sz w:val="24"/>
                <w:szCs w:val="24"/>
                <w:lang w:val="uz-Cyrl-UZ"/>
              </w:rPr>
              <w:t xml:space="preserve"> </w:t>
            </w:r>
            <w:r w:rsidRPr="00F12CF1">
              <w:rPr>
                <w:rFonts w:ascii="Times New Roman" w:hAnsi="Times New Roman" w:cs="Times New Roman"/>
                <w:b/>
                <w:i/>
                <w:sz w:val="24"/>
                <w:szCs w:val="24"/>
                <w:lang w:val="uz-Cyrl-UZ"/>
              </w:rPr>
              <w:t>фанлари</w:t>
            </w:r>
          </w:p>
        </w:tc>
        <w:tc>
          <w:tcPr>
            <w:tcW w:w="5684" w:type="dxa"/>
            <w:shd w:val="clear" w:color="auto" w:fill="auto"/>
          </w:tcPr>
          <w:p w:rsidR="00EB3CBF" w:rsidRPr="007A7B8D" w:rsidRDefault="00EB3CBF" w:rsidP="00D106AC">
            <w:pPr>
              <w:rPr>
                <w:i/>
                <w:noProof/>
                <w:sz w:val="28"/>
                <w:lang w:val="en-US"/>
              </w:rPr>
            </w:pPr>
          </w:p>
        </w:tc>
      </w:tr>
    </w:tbl>
    <w:p w:rsidR="00D55A7A" w:rsidRDefault="00D55A7A" w:rsidP="00D55A7A">
      <w:pPr>
        <w:spacing w:after="0"/>
        <w:rPr>
          <w:rStyle w:val="fontstyle01"/>
          <w:b/>
        </w:rPr>
      </w:pPr>
    </w:p>
    <w:p w:rsidR="00D55A7A" w:rsidRPr="00E969B5" w:rsidRDefault="00D55A7A" w:rsidP="00E969B5">
      <w:pPr>
        <w:spacing w:after="0" w:line="240" w:lineRule="auto"/>
        <w:jc w:val="right"/>
        <w:rPr>
          <w:rFonts w:ascii="Times New Roman" w:hAnsi="Times New Roman" w:cs="Times New Roman"/>
          <w:b/>
          <w:sz w:val="24"/>
          <w:szCs w:val="24"/>
          <w:lang w:val="uz-Cyrl-UZ"/>
        </w:rPr>
      </w:pPr>
      <w:r w:rsidRPr="00E969B5">
        <w:rPr>
          <w:rFonts w:ascii="Times New Roman" w:hAnsi="Times New Roman" w:cs="Times New Roman"/>
          <w:b/>
          <w:sz w:val="24"/>
          <w:szCs w:val="24"/>
          <w:lang w:val="uz-Cyrl-UZ"/>
        </w:rPr>
        <w:t>АНОРБОЕВА</w:t>
      </w:r>
      <w:r w:rsidRPr="00E969B5">
        <w:rPr>
          <w:rFonts w:ascii="Times New Roman" w:hAnsi="Times New Roman" w:cs="Times New Roman"/>
          <w:b/>
          <w:sz w:val="24"/>
          <w:szCs w:val="24"/>
          <w:lang w:val="uz-Cyrl-UZ"/>
        </w:rPr>
        <w:t xml:space="preserve"> Солиха Асқаржановна</w:t>
      </w:r>
    </w:p>
    <w:p w:rsidR="00D55A7A" w:rsidRPr="00E969B5" w:rsidRDefault="00B763BF" w:rsidP="00E969B5">
      <w:pPr>
        <w:spacing w:after="0" w:line="240" w:lineRule="auto"/>
        <w:jc w:val="right"/>
        <w:rPr>
          <w:rFonts w:ascii="Times New Roman" w:hAnsi="Times New Roman" w:cs="Times New Roman"/>
          <w:i/>
          <w:sz w:val="24"/>
          <w:szCs w:val="24"/>
          <w:lang w:val="uz-Cyrl-UZ"/>
        </w:rPr>
      </w:pPr>
      <w:r w:rsidRPr="00E969B5">
        <w:rPr>
          <w:rFonts w:ascii="Times New Roman" w:hAnsi="Times New Roman" w:cs="Times New Roman"/>
          <w:i/>
          <w:sz w:val="24"/>
          <w:szCs w:val="24"/>
          <w:lang w:val="uz-Cyrl-UZ"/>
        </w:rPr>
        <w:t xml:space="preserve">Учитель </w:t>
      </w:r>
      <w:r w:rsidR="00D55A7A" w:rsidRPr="00E969B5">
        <w:rPr>
          <w:rFonts w:ascii="Times New Roman" w:hAnsi="Times New Roman" w:cs="Times New Roman"/>
          <w:i/>
          <w:sz w:val="24"/>
          <w:szCs w:val="24"/>
          <w:lang w:val="uz-Cyrl-UZ"/>
        </w:rPr>
        <w:t>кафедры испанского языка</w:t>
      </w:r>
    </w:p>
    <w:p w:rsidR="00D55A7A" w:rsidRPr="00E969B5" w:rsidRDefault="00D55A7A" w:rsidP="00E969B5">
      <w:pPr>
        <w:spacing w:after="0" w:line="240" w:lineRule="auto"/>
        <w:jc w:val="right"/>
        <w:rPr>
          <w:rFonts w:ascii="Times New Roman" w:hAnsi="Times New Roman" w:cs="Times New Roman"/>
          <w:i/>
          <w:sz w:val="24"/>
          <w:szCs w:val="24"/>
          <w:lang w:val="uz-Cyrl-UZ"/>
        </w:rPr>
      </w:pPr>
      <w:r w:rsidRPr="00E969B5">
        <w:rPr>
          <w:rFonts w:ascii="Times New Roman" w:hAnsi="Times New Roman" w:cs="Times New Roman"/>
          <w:i/>
          <w:sz w:val="24"/>
          <w:szCs w:val="24"/>
          <w:lang w:val="uz-Cyrl-UZ"/>
        </w:rPr>
        <w:t xml:space="preserve">Государственного университета </w:t>
      </w:r>
    </w:p>
    <w:p w:rsidR="00D55A7A" w:rsidRDefault="00D55A7A" w:rsidP="00E969B5">
      <w:pPr>
        <w:spacing w:after="0" w:line="240" w:lineRule="auto"/>
        <w:jc w:val="right"/>
        <w:rPr>
          <w:rFonts w:ascii="Times New Roman" w:hAnsi="Times New Roman" w:cs="Times New Roman"/>
          <w:i/>
          <w:sz w:val="24"/>
          <w:szCs w:val="24"/>
          <w:lang w:val="uz-Cyrl-UZ"/>
        </w:rPr>
      </w:pPr>
      <w:r w:rsidRPr="00E969B5">
        <w:rPr>
          <w:rFonts w:ascii="Times New Roman" w:hAnsi="Times New Roman" w:cs="Times New Roman"/>
          <w:i/>
          <w:sz w:val="24"/>
          <w:szCs w:val="24"/>
          <w:lang w:val="uz-Cyrl-UZ"/>
        </w:rPr>
        <w:t>мировых языков Узбекистана</w:t>
      </w:r>
    </w:p>
    <w:p w:rsidR="00E969B5" w:rsidRPr="00E969B5" w:rsidRDefault="00E969B5" w:rsidP="00E969B5">
      <w:pPr>
        <w:spacing w:after="0" w:line="240" w:lineRule="auto"/>
        <w:jc w:val="right"/>
        <w:rPr>
          <w:rFonts w:ascii="Times New Roman" w:hAnsi="Times New Roman" w:cs="Times New Roman"/>
          <w:i/>
          <w:sz w:val="24"/>
          <w:szCs w:val="24"/>
          <w:lang w:val="uz-Cyrl-UZ"/>
        </w:rPr>
      </w:pPr>
    </w:p>
    <w:p w:rsidR="00D55A7A" w:rsidRPr="00E969B5" w:rsidRDefault="00E969B5" w:rsidP="00E969B5">
      <w:pPr>
        <w:spacing w:after="0" w:line="240" w:lineRule="auto"/>
        <w:jc w:val="right"/>
        <w:rPr>
          <w:rFonts w:ascii="Times New Roman" w:hAnsi="Times New Roman" w:cs="Times New Roman"/>
          <w:b/>
          <w:sz w:val="24"/>
          <w:szCs w:val="24"/>
          <w:shd w:val="clear" w:color="auto" w:fill="FFFFFF"/>
          <w:lang w:val="uz-Cyrl-UZ"/>
        </w:rPr>
      </w:pPr>
      <w:bookmarkStart w:id="0" w:name="_GoBack"/>
      <w:r w:rsidRPr="00E969B5">
        <w:rPr>
          <w:rFonts w:ascii="Times New Roman" w:hAnsi="Times New Roman" w:cs="Times New Roman"/>
          <w:b/>
          <w:sz w:val="24"/>
          <w:szCs w:val="24"/>
          <w:shd w:val="clear" w:color="auto" w:fill="FFFFFF"/>
          <w:lang w:val="uz-Cyrl-UZ"/>
        </w:rPr>
        <w:t>ШОДИКУЛОВА</w:t>
      </w:r>
      <w:r w:rsidR="00D55A7A" w:rsidRPr="00E969B5">
        <w:rPr>
          <w:rFonts w:ascii="Times New Roman" w:hAnsi="Times New Roman" w:cs="Times New Roman"/>
          <w:b/>
          <w:sz w:val="24"/>
          <w:szCs w:val="24"/>
          <w:shd w:val="clear" w:color="auto" w:fill="FFFFFF"/>
          <w:lang w:val="uz-Cyrl-UZ"/>
        </w:rPr>
        <w:t xml:space="preserve"> Шахина Шерзод кизи</w:t>
      </w:r>
    </w:p>
    <w:bookmarkEnd w:id="0"/>
    <w:p w:rsidR="00D55A7A" w:rsidRPr="00E969B5" w:rsidRDefault="00B763BF" w:rsidP="00E969B5">
      <w:pPr>
        <w:spacing w:after="0" w:line="240" w:lineRule="auto"/>
        <w:jc w:val="right"/>
        <w:rPr>
          <w:rFonts w:ascii="Times New Roman" w:hAnsi="Times New Roman" w:cs="Times New Roman"/>
          <w:i/>
          <w:sz w:val="24"/>
          <w:szCs w:val="24"/>
          <w:lang w:val="uz-Cyrl-UZ"/>
        </w:rPr>
      </w:pPr>
      <w:r w:rsidRPr="00E969B5">
        <w:rPr>
          <w:rFonts w:ascii="Times New Roman" w:hAnsi="Times New Roman" w:cs="Times New Roman"/>
          <w:i/>
          <w:sz w:val="24"/>
          <w:szCs w:val="24"/>
          <w:lang w:val="uz-Cyrl-UZ"/>
        </w:rPr>
        <w:t xml:space="preserve">Студентка </w:t>
      </w:r>
      <w:r w:rsidR="00D55A7A" w:rsidRPr="00E969B5">
        <w:rPr>
          <w:rFonts w:ascii="Times New Roman" w:hAnsi="Times New Roman" w:cs="Times New Roman"/>
          <w:i/>
          <w:sz w:val="24"/>
          <w:szCs w:val="24"/>
          <w:lang w:val="uz-Cyrl-UZ"/>
        </w:rPr>
        <w:t xml:space="preserve">Государственного университета </w:t>
      </w:r>
    </w:p>
    <w:p w:rsidR="00D55A7A" w:rsidRPr="00E969B5" w:rsidRDefault="00D55A7A" w:rsidP="00E969B5">
      <w:pPr>
        <w:spacing w:after="0" w:line="240" w:lineRule="auto"/>
        <w:jc w:val="right"/>
        <w:rPr>
          <w:rFonts w:ascii="Times New Roman" w:hAnsi="Times New Roman" w:cs="Times New Roman"/>
          <w:i/>
          <w:sz w:val="24"/>
          <w:szCs w:val="24"/>
          <w:lang w:val="uz-Cyrl-UZ"/>
        </w:rPr>
      </w:pPr>
      <w:r w:rsidRPr="00E969B5">
        <w:rPr>
          <w:rFonts w:ascii="Times New Roman" w:hAnsi="Times New Roman" w:cs="Times New Roman"/>
          <w:i/>
          <w:sz w:val="24"/>
          <w:szCs w:val="24"/>
          <w:lang w:val="uz-Cyrl-UZ"/>
        </w:rPr>
        <w:t>мировых языков Узбекистана</w:t>
      </w:r>
    </w:p>
    <w:p w:rsidR="00E969B5" w:rsidRPr="004B746F" w:rsidRDefault="00E969B5" w:rsidP="00E969B5">
      <w:pPr>
        <w:spacing w:after="0" w:line="240" w:lineRule="auto"/>
        <w:ind w:firstLineChars="200" w:firstLine="440"/>
        <w:jc w:val="right"/>
        <w:rPr>
          <w:rFonts w:ascii="Times New Roman" w:eastAsia="SimSun" w:hAnsi="Times New Roman" w:cs="Times New Roman"/>
          <w:i/>
          <w:color w:val="231F20"/>
          <w:sz w:val="24"/>
          <w:szCs w:val="24"/>
          <w:lang w:val="uz-Cyrl-UZ" w:eastAsia="zh-CN"/>
        </w:rPr>
      </w:pPr>
      <w:hyperlink r:id="rId10" w:history="1">
        <w:r w:rsidRPr="00D97FC1">
          <w:rPr>
            <w:rStyle w:val="a4"/>
            <w:rFonts w:ascii="Times New Roman" w:hAnsi="Times New Roman" w:cs="Times New Roman"/>
            <w:i/>
            <w:sz w:val="24"/>
            <w:szCs w:val="24"/>
            <w:lang w:val="uz-Cyrl-UZ"/>
          </w:rPr>
          <w:t>https://doi.org/</w:t>
        </w:r>
        <w:r w:rsidR="0004301C" w:rsidRPr="0004301C">
          <w:rPr>
            <w:rStyle w:val="a4"/>
            <w:rFonts w:ascii="Times New Roman" w:hAnsi="Times New Roman" w:cs="Times New Roman"/>
            <w:i/>
            <w:sz w:val="24"/>
            <w:szCs w:val="24"/>
            <w:lang w:val="uz-Cyrl-UZ"/>
          </w:rPr>
          <w:t>10.5281/zenodo.7750437</w:t>
        </w:r>
      </w:hyperlink>
    </w:p>
    <w:p w:rsidR="00D55A7A" w:rsidRDefault="00D55A7A" w:rsidP="00E969B5">
      <w:pPr>
        <w:spacing w:after="0" w:line="240" w:lineRule="auto"/>
        <w:jc w:val="right"/>
        <w:rPr>
          <w:rFonts w:ascii="Times New Roman" w:hAnsi="Times New Roman" w:cs="Times New Roman"/>
          <w:i/>
          <w:sz w:val="24"/>
          <w:szCs w:val="24"/>
          <w:lang w:val="uz-Cyrl-UZ"/>
        </w:rPr>
      </w:pPr>
    </w:p>
    <w:p w:rsidR="00E969B5" w:rsidRPr="00E969B5" w:rsidRDefault="00E969B5" w:rsidP="00E969B5">
      <w:pPr>
        <w:spacing w:after="0" w:line="240" w:lineRule="auto"/>
        <w:jc w:val="right"/>
        <w:rPr>
          <w:rFonts w:ascii="Times New Roman" w:hAnsi="Times New Roman" w:cs="Times New Roman"/>
          <w:i/>
          <w:sz w:val="24"/>
          <w:szCs w:val="24"/>
          <w:lang w:val="uz-Cyrl-UZ"/>
        </w:rPr>
      </w:pPr>
    </w:p>
    <w:p w:rsidR="00D55A7A" w:rsidRPr="00E969B5" w:rsidRDefault="00D55A7A" w:rsidP="00E969B5">
      <w:pPr>
        <w:spacing w:after="0" w:line="240" w:lineRule="auto"/>
        <w:jc w:val="center"/>
        <w:rPr>
          <w:rStyle w:val="fontstyle01"/>
          <w:b/>
          <w:sz w:val="24"/>
          <w:szCs w:val="24"/>
        </w:rPr>
      </w:pPr>
      <w:r w:rsidRPr="00E969B5">
        <w:rPr>
          <w:rStyle w:val="fontstyle01"/>
          <w:b/>
          <w:sz w:val="24"/>
          <w:szCs w:val="24"/>
        </w:rPr>
        <w:t>К ПРОБЛЕМЕ РЕАЛИЗАЦИИ</w:t>
      </w:r>
      <w:r w:rsidRPr="00E969B5">
        <w:rPr>
          <w:b/>
          <w:color w:val="000000"/>
          <w:sz w:val="24"/>
          <w:szCs w:val="24"/>
        </w:rPr>
        <w:t xml:space="preserve"> </w:t>
      </w:r>
      <w:r w:rsidRPr="00E969B5">
        <w:rPr>
          <w:rStyle w:val="fontstyle01"/>
          <w:b/>
          <w:sz w:val="24"/>
          <w:szCs w:val="24"/>
        </w:rPr>
        <w:t xml:space="preserve">КОМПЕТЕНТНОСТНОГО </w:t>
      </w:r>
    </w:p>
    <w:p w:rsidR="00D55A7A" w:rsidRDefault="00D55A7A" w:rsidP="00E969B5">
      <w:pPr>
        <w:spacing w:after="0" w:line="240" w:lineRule="auto"/>
        <w:jc w:val="center"/>
        <w:rPr>
          <w:rStyle w:val="fontstyle01"/>
          <w:b/>
          <w:sz w:val="24"/>
          <w:szCs w:val="24"/>
        </w:rPr>
      </w:pPr>
      <w:r w:rsidRPr="00E969B5">
        <w:rPr>
          <w:rStyle w:val="fontstyle01"/>
          <w:b/>
          <w:sz w:val="24"/>
          <w:szCs w:val="24"/>
        </w:rPr>
        <w:t>ПОДХОДА</w:t>
      </w:r>
      <w:r w:rsidRPr="00E969B5">
        <w:rPr>
          <w:b/>
          <w:color w:val="000000"/>
          <w:sz w:val="24"/>
          <w:szCs w:val="24"/>
        </w:rPr>
        <w:t xml:space="preserve"> </w:t>
      </w:r>
      <w:r w:rsidRPr="00E969B5">
        <w:rPr>
          <w:rStyle w:val="fontstyle01"/>
          <w:b/>
          <w:sz w:val="24"/>
          <w:szCs w:val="24"/>
        </w:rPr>
        <w:t>В ВЫСШЕМ ОБРАЗОВАНИИ</w:t>
      </w:r>
    </w:p>
    <w:p w:rsidR="00E969B5" w:rsidRPr="00E969B5" w:rsidRDefault="00E969B5" w:rsidP="00E969B5">
      <w:pPr>
        <w:spacing w:after="0" w:line="240" w:lineRule="auto"/>
        <w:jc w:val="center"/>
        <w:rPr>
          <w:rFonts w:ascii="Times New Roman" w:hAnsi="Times New Roman" w:cs="Times New Roman"/>
          <w:color w:val="000000"/>
          <w:sz w:val="24"/>
          <w:szCs w:val="24"/>
        </w:rPr>
      </w:pPr>
    </w:p>
    <w:p w:rsidR="00E969B5" w:rsidRPr="00E969B5" w:rsidRDefault="00E969B5" w:rsidP="00E969B5">
      <w:pPr>
        <w:spacing w:after="0" w:line="240" w:lineRule="auto"/>
        <w:ind w:firstLine="708"/>
        <w:jc w:val="both"/>
        <w:rPr>
          <w:rStyle w:val="fontstyle01"/>
          <w:sz w:val="22"/>
          <w:szCs w:val="22"/>
        </w:rPr>
      </w:pPr>
      <w:r w:rsidRPr="00E969B5">
        <w:rPr>
          <w:rStyle w:val="fontstyle01"/>
          <w:b/>
          <w:sz w:val="22"/>
          <w:szCs w:val="22"/>
          <w:lang w:val="en-US"/>
        </w:rPr>
        <w:t>A</w:t>
      </w:r>
      <w:r w:rsidRPr="00E969B5">
        <w:rPr>
          <w:rStyle w:val="fontstyle01"/>
          <w:b/>
          <w:sz w:val="22"/>
          <w:szCs w:val="22"/>
        </w:rPr>
        <w:t>ННОТАЦИЯ</w:t>
      </w:r>
      <w:r w:rsidR="00D55A7A" w:rsidRPr="00E969B5">
        <w:rPr>
          <w:rStyle w:val="fontstyle01"/>
          <w:sz w:val="22"/>
          <w:szCs w:val="22"/>
        </w:rPr>
        <w:t xml:space="preserve"> </w:t>
      </w:r>
    </w:p>
    <w:p w:rsidR="00D55A7A" w:rsidRPr="00E969B5" w:rsidRDefault="00D55A7A" w:rsidP="00E969B5">
      <w:pPr>
        <w:spacing w:after="0" w:line="240" w:lineRule="auto"/>
        <w:ind w:firstLine="708"/>
        <w:jc w:val="both"/>
        <w:rPr>
          <w:rFonts w:ascii="Times New Roman" w:hAnsi="Times New Roman" w:cs="Times New Roman"/>
          <w:b/>
          <w:color w:val="000000"/>
        </w:rPr>
      </w:pPr>
      <w:r w:rsidRPr="00E969B5">
        <w:rPr>
          <w:rStyle w:val="fontstyle01"/>
          <w:sz w:val="22"/>
          <w:szCs w:val="22"/>
        </w:rPr>
        <w:t>На современном этапе интеграция узбекской системы высшего образования в</w:t>
      </w:r>
      <w:r w:rsidRPr="00E969B5">
        <w:rPr>
          <w:rFonts w:ascii="Times New Roman" w:hAnsi="Times New Roman" w:cs="Times New Roman"/>
          <w:color w:val="000000"/>
        </w:rPr>
        <w:t xml:space="preserve"> </w:t>
      </w:r>
      <w:r w:rsidRPr="00E969B5">
        <w:rPr>
          <w:rStyle w:val="fontstyle01"/>
          <w:sz w:val="22"/>
          <w:szCs w:val="22"/>
        </w:rPr>
        <w:t>процесс актуализирует проблему изменения образовательной парадигмы. В данной</w:t>
      </w:r>
      <w:r w:rsidRPr="00E969B5">
        <w:rPr>
          <w:rFonts w:ascii="Times New Roman" w:hAnsi="Times New Roman" w:cs="Times New Roman"/>
          <w:color w:val="000000"/>
        </w:rPr>
        <w:t xml:space="preserve"> </w:t>
      </w:r>
      <w:r w:rsidRPr="00E969B5">
        <w:rPr>
          <w:rStyle w:val="fontstyle01"/>
          <w:sz w:val="22"/>
          <w:szCs w:val="22"/>
        </w:rPr>
        <w:t>статье рассматриваются основные лингводидактические задачи, направленные на</w:t>
      </w:r>
      <w:r w:rsidRPr="00E969B5">
        <w:rPr>
          <w:rFonts w:ascii="Times New Roman" w:hAnsi="Times New Roman" w:cs="Times New Roman"/>
          <w:color w:val="000000"/>
        </w:rPr>
        <w:t xml:space="preserve"> </w:t>
      </w:r>
      <w:r w:rsidRPr="00E969B5">
        <w:rPr>
          <w:rStyle w:val="fontstyle01"/>
          <w:sz w:val="22"/>
          <w:szCs w:val="22"/>
        </w:rPr>
        <w:t>формирование межкультурной, иноязычной и переводческой компетенций у студентов.</w:t>
      </w:r>
      <w:r w:rsidRPr="00E969B5">
        <w:rPr>
          <w:rFonts w:ascii="Times New Roman" w:hAnsi="Times New Roman" w:cs="Times New Roman"/>
          <w:color w:val="000000"/>
        </w:rPr>
        <w:t xml:space="preserve"> </w:t>
      </w:r>
      <w:r w:rsidRPr="00E969B5">
        <w:rPr>
          <w:rStyle w:val="fontstyle01"/>
          <w:sz w:val="22"/>
          <w:szCs w:val="22"/>
        </w:rPr>
        <w:t xml:space="preserve">Применение </w:t>
      </w:r>
      <w:proofErr w:type="spellStart"/>
      <w:r w:rsidRPr="00E969B5">
        <w:rPr>
          <w:rStyle w:val="fontstyle01"/>
          <w:sz w:val="22"/>
          <w:szCs w:val="22"/>
        </w:rPr>
        <w:t>компетентностного</w:t>
      </w:r>
      <w:proofErr w:type="spellEnd"/>
      <w:r w:rsidRPr="00E969B5">
        <w:rPr>
          <w:rStyle w:val="fontstyle01"/>
          <w:sz w:val="22"/>
          <w:szCs w:val="22"/>
        </w:rPr>
        <w:t xml:space="preserve"> подхода в преподавании иностранных языков является</w:t>
      </w:r>
      <w:r w:rsidRPr="00E969B5">
        <w:rPr>
          <w:rFonts w:ascii="Times New Roman" w:hAnsi="Times New Roman" w:cs="Times New Roman"/>
          <w:color w:val="000000"/>
        </w:rPr>
        <w:t xml:space="preserve"> </w:t>
      </w:r>
      <w:r w:rsidRPr="00E969B5">
        <w:rPr>
          <w:rStyle w:val="fontstyle01"/>
          <w:sz w:val="22"/>
          <w:szCs w:val="22"/>
        </w:rPr>
        <w:t xml:space="preserve">непременным условием обеспечения конкурентоспособности </w:t>
      </w:r>
      <w:r w:rsidR="00B763BF">
        <w:rPr>
          <w:rStyle w:val="fontstyle01"/>
          <w:sz w:val="22"/>
          <w:szCs w:val="22"/>
        </w:rPr>
        <w:br/>
      </w:r>
      <w:r w:rsidRPr="00E969B5">
        <w:rPr>
          <w:rStyle w:val="fontstyle01"/>
          <w:sz w:val="22"/>
          <w:szCs w:val="22"/>
        </w:rPr>
        <w:t>и востребованности</w:t>
      </w:r>
      <w:r w:rsidRPr="00E969B5">
        <w:rPr>
          <w:rFonts w:ascii="Times New Roman" w:hAnsi="Times New Roman" w:cs="Times New Roman"/>
          <w:color w:val="000000"/>
        </w:rPr>
        <w:t xml:space="preserve"> </w:t>
      </w:r>
      <w:r w:rsidRPr="00E969B5">
        <w:rPr>
          <w:rStyle w:val="fontstyle01"/>
          <w:sz w:val="22"/>
          <w:szCs w:val="22"/>
        </w:rPr>
        <w:t>выпускников российских вузов на современном рынке труда. Автор анализирует современные</w:t>
      </w:r>
      <w:r w:rsidRPr="00E969B5">
        <w:rPr>
          <w:rFonts w:ascii="Times New Roman" w:hAnsi="Times New Roman" w:cs="Times New Roman"/>
          <w:color w:val="000000"/>
        </w:rPr>
        <w:t xml:space="preserve"> </w:t>
      </w:r>
      <w:r w:rsidRPr="00E969B5">
        <w:rPr>
          <w:rStyle w:val="fontstyle01"/>
          <w:sz w:val="22"/>
          <w:szCs w:val="22"/>
        </w:rPr>
        <w:t>методы организации обучения, обозначает круг нерешенных проблем отечественного</w:t>
      </w:r>
      <w:r w:rsidRPr="00E969B5">
        <w:rPr>
          <w:rFonts w:ascii="Times New Roman" w:hAnsi="Times New Roman" w:cs="Times New Roman"/>
          <w:color w:val="000000"/>
        </w:rPr>
        <w:t xml:space="preserve"> </w:t>
      </w:r>
      <w:r w:rsidRPr="00E969B5">
        <w:rPr>
          <w:rStyle w:val="fontstyle01"/>
          <w:sz w:val="22"/>
          <w:szCs w:val="22"/>
        </w:rPr>
        <w:t>образования и рассматривает способы их преодоления.</w:t>
      </w:r>
      <w:r w:rsidRPr="00E969B5">
        <w:rPr>
          <w:rFonts w:ascii="Times New Roman" w:hAnsi="Times New Roman" w:cs="Times New Roman"/>
          <w:color w:val="000000"/>
        </w:rPr>
        <w:t xml:space="preserve"> </w:t>
      </w:r>
    </w:p>
    <w:p w:rsidR="00D55A7A" w:rsidRPr="00E969B5" w:rsidRDefault="00D55A7A" w:rsidP="00E969B5">
      <w:pPr>
        <w:spacing w:after="0" w:line="240" w:lineRule="auto"/>
        <w:ind w:firstLine="708"/>
        <w:jc w:val="both"/>
        <w:rPr>
          <w:rFonts w:ascii="Times New Roman" w:hAnsi="Times New Roman" w:cs="Times New Roman"/>
          <w:color w:val="000000"/>
        </w:rPr>
      </w:pPr>
      <w:r w:rsidRPr="00E969B5">
        <w:rPr>
          <w:rStyle w:val="fontstyle21"/>
          <w:i w:val="0"/>
          <w:sz w:val="22"/>
          <w:szCs w:val="22"/>
        </w:rPr>
        <w:t>Ключевые слова:</w:t>
      </w:r>
      <w:r w:rsidRPr="00E969B5">
        <w:rPr>
          <w:rStyle w:val="fontstyle21"/>
          <w:sz w:val="22"/>
          <w:szCs w:val="22"/>
        </w:rPr>
        <w:t xml:space="preserve"> </w:t>
      </w:r>
      <w:r w:rsidRPr="00E969B5">
        <w:rPr>
          <w:rStyle w:val="fontstyle01"/>
          <w:sz w:val="22"/>
          <w:szCs w:val="22"/>
        </w:rPr>
        <w:t xml:space="preserve">межкультурная коммуникативная компетенция, </w:t>
      </w:r>
      <w:proofErr w:type="spellStart"/>
      <w:r w:rsidRPr="00E969B5">
        <w:rPr>
          <w:rStyle w:val="fontstyle01"/>
          <w:sz w:val="22"/>
          <w:szCs w:val="22"/>
        </w:rPr>
        <w:t>компетентностный</w:t>
      </w:r>
      <w:proofErr w:type="spellEnd"/>
      <w:r w:rsidRPr="00E969B5">
        <w:rPr>
          <w:rFonts w:ascii="Times New Roman" w:hAnsi="Times New Roman" w:cs="Times New Roman"/>
          <w:color w:val="000000"/>
        </w:rPr>
        <w:t xml:space="preserve"> </w:t>
      </w:r>
      <w:r w:rsidRPr="00E969B5">
        <w:rPr>
          <w:rStyle w:val="fontstyle01"/>
          <w:sz w:val="22"/>
          <w:szCs w:val="22"/>
        </w:rPr>
        <w:t>подход, иноязычная коммуникативная компетенция, иностранные языки, лингводидактика,</w:t>
      </w:r>
      <w:r w:rsidRPr="00E969B5">
        <w:rPr>
          <w:rFonts w:ascii="Times New Roman" w:hAnsi="Times New Roman" w:cs="Times New Roman"/>
          <w:color w:val="000000"/>
        </w:rPr>
        <w:t xml:space="preserve"> </w:t>
      </w:r>
      <w:r w:rsidRPr="00E969B5">
        <w:rPr>
          <w:rStyle w:val="fontstyle01"/>
          <w:sz w:val="22"/>
          <w:szCs w:val="22"/>
        </w:rPr>
        <w:t>переводческая компетенция.</w:t>
      </w:r>
      <w:r w:rsidRPr="00E969B5">
        <w:rPr>
          <w:rFonts w:ascii="Times New Roman" w:hAnsi="Times New Roman" w:cs="Times New Roman"/>
          <w:color w:val="000000"/>
        </w:rPr>
        <w:t xml:space="preserve"> </w:t>
      </w:r>
    </w:p>
    <w:p w:rsidR="00E969B5" w:rsidRPr="00E969B5" w:rsidRDefault="00E969B5" w:rsidP="00E969B5">
      <w:pPr>
        <w:spacing w:after="0" w:line="240" w:lineRule="auto"/>
        <w:ind w:firstLine="708"/>
        <w:jc w:val="both"/>
        <w:rPr>
          <w:rFonts w:ascii="Times New Roman" w:hAnsi="Times New Roman" w:cs="Times New Roman"/>
          <w:color w:val="000000"/>
        </w:rPr>
      </w:pPr>
    </w:p>
    <w:p w:rsidR="00E969B5" w:rsidRPr="00E969B5" w:rsidRDefault="00E969B5" w:rsidP="00E969B5">
      <w:pPr>
        <w:spacing w:after="0" w:line="240" w:lineRule="auto"/>
        <w:ind w:firstLine="708"/>
        <w:jc w:val="both"/>
        <w:rPr>
          <w:rStyle w:val="fontstyle01"/>
          <w:sz w:val="22"/>
          <w:szCs w:val="22"/>
        </w:rPr>
      </w:pPr>
      <w:r w:rsidRPr="00E969B5">
        <w:rPr>
          <w:rStyle w:val="fontstyle01"/>
          <w:b/>
          <w:sz w:val="22"/>
          <w:szCs w:val="22"/>
          <w:lang w:val="en-US"/>
        </w:rPr>
        <w:t>A</w:t>
      </w:r>
      <w:r w:rsidRPr="00E969B5">
        <w:rPr>
          <w:rStyle w:val="fontstyle01"/>
          <w:b/>
          <w:sz w:val="22"/>
          <w:szCs w:val="22"/>
        </w:rPr>
        <w:t>ННОТАЦИЯ</w:t>
      </w:r>
      <w:r w:rsidRPr="00E969B5">
        <w:rPr>
          <w:rStyle w:val="fontstyle01"/>
          <w:sz w:val="22"/>
          <w:szCs w:val="22"/>
        </w:rPr>
        <w:t xml:space="preserve"> </w:t>
      </w:r>
    </w:p>
    <w:p w:rsidR="00E969B5" w:rsidRPr="00E969B5" w:rsidRDefault="00E969B5" w:rsidP="00E969B5">
      <w:pPr>
        <w:spacing w:after="0" w:line="240" w:lineRule="auto"/>
        <w:ind w:firstLine="708"/>
        <w:jc w:val="both"/>
        <w:rPr>
          <w:rFonts w:ascii="Times New Roman" w:hAnsi="Times New Roman" w:cs="Times New Roman"/>
          <w:color w:val="000000"/>
        </w:rPr>
      </w:pPr>
      <w:proofErr w:type="spellStart"/>
      <w:r w:rsidRPr="00E969B5">
        <w:rPr>
          <w:rFonts w:ascii="Times New Roman" w:hAnsi="Times New Roman" w:cs="Times New Roman"/>
          <w:color w:val="000000"/>
        </w:rPr>
        <w:t>Ҳозирги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босқичда</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Ўзбекистон</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олий</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таълим</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тизимининг</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жараёнга</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интеграциялашуви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таълим</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парадигмасини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ўзгартириш</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муаммосини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долзарблаштирмоқда</w:t>
      </w:r>
      <w:proofErr w:type="spellEnd"/>
      <w:r w:rsidRPr="00E969B5">
        <w:rPr>
          <w:rFonts w:ascii="Times New Roman" w:hAnsi="Times New Roman" w:cs="Times New Roman"/>
          <w:color w:val="000000"/>
        </w:rPr>
        <w:t xml:space="preserve">. Ушбу </w:t>
      </w:r>
      <w:proofErr w:type="spellStart"/>
      <w:r w:rsidRPr="00E969B5">
        <w:rPr>
          <w:rFonts w:ascii="Times New Roman" w:hAnsi="Times New Roman" w:cs="Times New Roman"/>
          <w:color w:val="000000"/>
        </w:rPr>
        <w:t>мақолада</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талабалар</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ўртасида</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маданиятлараро</w:t>
      </w:r>
      <w:proofErr w:type="spellEnd"/>
      <w:r w:rsidRPr="00E969B5">
        <w:rPr>
          <w:rFonts w:ascii="Times New Roman" w:hAnsi="Times New Roman" w:cs="Times New Roman"/>
          <w:color w:val="000000"/>
        </w:rPr>
        <w:t xml:space="preserve">, чет тили </w:t>
      </w:r>
      <w:proofErr w:type="spellStart"/>
      <w:r w:rsidRPr="00E969B5">
        <w:rPr>
          <w:rFonts w:ascii="Times New Roman" w:hAnsi="Times New Roman" w:cs="Times New Roman"/>
          <w:color w:val="000000"/>
        </w:rPr>
        <w:t>ва</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таржима</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компетенцияларини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шакллантиришга</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қаратилган</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асосий</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лингводидактик</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вазифалар</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кўриб</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чиқилади</w:t>
      </w:r>
      <w:proofErr w:type="spellEnd"/>
      <w:r w:rsidRPr="00E969B5">
        <w:rPr>
          <w:rFonts w:ascii="Times New Roman" w:hAnsi="Times New Roman" w:cs="Times New Roman"/>
          <w:color w:val="000000"/>
        </w:rPr>
        <w:t xml:space="preserve">. Чет </w:t>
      </w:r>
      <w:proofErr w:type="spellStart"/>
      <w:r w:rsidRPr="00E969B5">
        <w:rPr>
          <w:rFonts w:ascii="Times New Roman" w:hAnsi="Times New Roman" w:cs="Times New Roman"/>
          <w:color w:val="000000"/>
        </w:rPr>
        <w:t>тилларни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ўқитишда</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компетенцияга</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асосланган</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ёндашувни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қўллаш</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замонавий</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меҳнат</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бозорида</w:t>
      </w:r>
      <w:proofErr w:type="spellEnd"/>
      <w:r w:rsidRPr="00E969B5">
        <w:rPr>
          <w:rFonts w:ascii="Times New Roman" w:hAnsi="Times New Roman" w:cs="Times New Roman"/>
          <w:color w:val="000000"/>
        </w:rPr>
        <w:t xml:space="preserve"> Россия </w:t>
      </w:r>
      <w:proofErr w:type="spellStart"/>
      <w:r w:rsidRPr="00E969B5">
        <w:rPr>
          <w:rFonts w:ascii="Times New Roman" w:hAnsi="Times New Roman" w:cs="Times New Roman"/>
          <w:color w:val="000000"/>
        </w:rPr>
        <w:t>университетлари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битирувчиларининг</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рақобатбардошлиги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ва</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талабини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таъминлашнинг</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ажралмас</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шартидир</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Муаллиф</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таълимни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ташкил</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этишнинг</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замонавий</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усулларини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таҳлил</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қилади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маҳаллий</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таълимнинг</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ҳал</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қилинмаган</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муаммолари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доирасини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белгилайди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ва</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уларни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бартараф</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этиш</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усулларини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кўриб</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чиқади</w:t>
      </w:r>
      <w:proofErr w:type="spellEnd"/>
      <w:r w:rsidRPr="00E969B5">
        <w:rPr>
          <w:rFonts w:ascii="Times New Roman" w:hAnsi="Times New Roman" w:cs="Times New Roman"/>
          <w:color w:val="000000"/>
        </w:rPr>
        <w:t>.</w:t>
      </w:r>
    </w:p>
    <w:p w:rsidR="00E969B5" w:rsidRDefault="00E969B5" w:rsidP="00E969B5">
      <w:pPr>
        <w:spacing w:after="0" w:line="240" w:lineRule="auto"/>
        <w:ind w:firstLine="708"/>
        <w:jc w:val="both"/>
        <w:rPr>
          <w:rFonts w:ascii="Times New Roman" w:hAnsi="Times New Roman" w:cs="Times New Roman"/>
          <w:color w:val="000000"/>
        </w:rPr>
      </w:pPr>
      <w:r w:rsidRPr="00E969B5">
        <w:rPr>
          <w:rFonts w:ascii="Times New Roman" w:hAnsi="Times New Roman" w:cs="Times New Roman"/>
          <w:b/>
          <w:color w:val="000000"/>
        </w:rPr>
        <w:t xml:space="preserve">Калит </w:t>
      </w:r>
      <w:proofErr w:type="spellStart"/>
      <w:r w:rsidRPr="00E969B5">
        <w:rPr>
          <w:rFonts w:ascii="Times New Roman" w:hAnsi="Times New Roman" w:cs="Times New Roman"/>
          <w:b/>
          <w:color w:val="000000"/>
        </w:rPr>
        <w:t>сўзлар</w:t>
      </w:r>
      <w:proofErr w:type="spellEnd"/>
      <w:r w:rsidRPr="00E969B5">
        <w:rPr>
          <w:rFonts w:ascii="Times New Roman" w:hAnsi="Times New Roman" w:cs="Times New Roman"/>
          <w:b/>
          <w:color w:val="000000"/>
        </w:rPr>
        <w:t>:</w:t>
      </w:r>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маданиятлараро</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коммуникатив</w:t>
      </w:r>
      <w:proofErr w:type="spellEnd"/>
      <w:r w:rsidRPr="00E969B5">
        <w:rPr>
          <w:rFonts w:ascii="Times New Roman" w:hAnsi="Times New Roman" w:cs="Times New Roman"/>
          <w:color w:val="000000"/>
        </w:rPr>
        <w:t xml:space="preserve"> компетенция, </w:t>
      </w:r>
      <w:proofErr w:type="spellStart"/>
      <w:r w:rsidRPr="00E969B5">
        <w:rPr>
          <w:rFonts w:ascii="Times New Roman" w:hAnsi="Times New Roman" w:cs="Times New Roman"/>
          <w:color w:val="000000"/>
        </w:rPr>
        <w:t>компетенцияга</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асосланган</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ёндашув</w:t>
      </w:r>
      <w:proofErr w:type="spellEnd"/>
      <w:r w:rsidRPr="00E969B5">
        <w:rPr>
          <w:rFonts w:ascii="Times New Roman" w:hAnsi="Times New Roman" w:cs="Times New Roman"/>
          <w:color w:val="000000"/>
        </w:rPr>
        <w:t xml:space="preserve">, чет </w:t>
      </w:r>
      <w:proofErr w:type="spellStart"/>
      <w:r w:rsidRPr="00E969B5">
        <w:rPr>
          <w:rFonts w:ascii="Times New Roman" w:hAnsi="Times New Roman" w:cs="Times New Roman"/>
          <w:color w:val="000000"/>
        </w:rPr>
        <w:t>тилидаги</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коммуникатив</w:t>
      </w:r>
      <w:proofErr w:type="spellEnd"/>
      <w:r w:rsidRPr="00E969B5">
        <w:rPr>
          <w:rFonts w:ascii="Times New Roman" w:hAnsi="Times New Roman" w:cs="Times New Roman"/>
          <w:color w:val="000000"/>
        </w:rPr>
        <w:t xml:space="preserve"> компетенция, чет </w:t>
      </w:r>
      <w:proofErr w:type="spellStart"/>
      <w:r w:rsidRPr="00E969B5">
        <w:rPr>
          <w:rFonts w:ascii="Times New Roman" w:hAnsi="Times New Roman" w:cs="Times New Roman"/>
          <w:color w:val="000000"/>
        </w:rPr>
        <w:t>тиллари</w:t>
      </w:r>
      <w:proofErr w:type="spellEnd"/>
      <w:r w:rsidRPr="00E969B5">
        <w:rPr>
          <w:rFonts w:ascii="Times New Roman" w:hAnsi="Times New Roman" w:cs="Times New Roman"/>
          <w:color w:val="000000"/>
        </w:rPr>
        <w:t xml:space="preserve">, лингводидактика, </w:t>
      </w:r>
      <w:proofErr w:type="spellStart"/>
      <w:r w:rsidRPr="00E969B5">
        <w:rPr>
          <w:rFonts w:ascii="Times New Roman" w:hAnsi="Times New Roman" w:cs="Times New Roman"/>
          <w:color w:val="000000"/>
        </w:rPr>
        <w:t>таржима</w:t>
      </w:r>
      <w:proofErr w:type="spellEnd"/>
      <w:r w:rsidRPr="00E969B5">
        <w:rPr>
          <w:rFonts w:ascii="Times New Roman" w:hAnsi="Times New Roman" w:cs="Times New Roman"/>
          <w:color w:val="000000"/>
        </w:rPr>
        <w:t xml:space="preserve"> </w:t>
      </w:r>
      <w:proofErr w:type="spellStart"/>
      <w:r w:rsidRPr="00E969B5">
        <w:rPr>
          <w:rFonts w:ascii="Times New Roman" w:hAnsi="Times New Roman" w:cs="Times New Roman"/>
          <w:color w:val="000000"/>
        </w:rPr>
        <w:t>компетенцияси</w:t>
      </w:r>
      <w:proofErr w:type="spellEnd"/>
      <w:r w:rsidRPr="00E969B5">
        <w:rPr>
          <w:rFonts w:ascii="Times New Roman" w:hAnsi="Times New Roman" w:cs="Times New Roman"/>
          <w:color w:val="000000"/>
        </w:rPr>
        <w:t>.</w:t>
      </w:r>
    </w:p>
    <w:p w:rsidR="00E969B5" w:rsidRDefault="00E969B5" w:rsidP="00E969B5">
      <w:pPr>
        <w:spacing w:after="0" w:line="240" w:lineRule="auto"/>
        <w:ind w:firstLine="708"/>
        <w:jc w:val="both"/>
        <w:rPr>
          <w:rFonts w:ascii="Times New Roman" w:hAnsi="Times New Roman" w:cs="Times New Roman"/>
          <w:color w:val="000000"/>
        </w:rPr>
      </w:pPr>
    </w:p>
    <w:p w:rsidR="00E969B5" w:rsidRDefault="00E969B5" w:rsidP="00E969B5">
      <w:pPr>
        <w:spacing w:after="0" w:line="240" w:lineRule="auto"/>
        <w:ind w:firstLine="708"/>
        <w:jc w:val="both"/>
        <w:rPr>
          <w:rFonts w:ascii="Times New Roman" w:hAnsi="Times New Roman" w:cs="Times New Roman"/>
          <w:b/>
          <w:color w:val="000000"/>
          <w:sz w:val="24"/>
          <w:szCs w:val="24"/>
        </w:rPr>
      </w:pPr>
    </w:p>
    <w:p w:rsidR="00E969B5" w:rsidRDefault="00E969B5" w:rsidP="00E969B5">
      <w:pPr>
        <w:spacing w:after="0" w:line="240" w:lineRule="auto"/>
        <w:ind w:firstLine="708"/>
        <w:jc w:val="both"/>
        <w:rPr>
          <w:rFonts w:ascii="Times New Roman" w:hAnsi="Times New Roman" w:cs="Times New Roman"/>
          <w:b/>
          <w:color w:val="000000"/>
          <w:sz w:val="24"/>
          <w:szCs w:val="24"/>
        </w:rPr>
      </w:pPr>
    </w:p>
    <w:p w:rsidR="00E969B5" w:rsidRDefault="00E969B5" w:rsidP="00E969B5">
      <w:pPr>
        <w:spacing w:after="0" w:line="240" w:lineRule="auto"/>
        <w:ind w:firstLine="708"/>
        <w:jc w:val="both"/>
        <w:rPr>
          <w:rFonts w:ascii="Times New Roman" w:hAnsi="Times New Roman" w:cs="Times New Roman"/>
          <w:b/>
          <w:color w:val="000000"/>
          <w:sz w:val="24"/>
          <w:szCs w:val="24"/>
        </w:rPr>
      </w:pPr>
    </w:p>
    <w:p w:rsidR="00E969B5" w:rsidRDefault="00E969B5" w:rsidP="00E969B5">
      <w:pPr>
        <w:spacing w:after="0" w:line="240" w:lineRule="auto"/>
        <w:ind w:firstLine="708"/>
        <w:jc w:val="both"/>
        <w:rPr>
          <w:rFonts w:ascii="Times New Roman" w:hAnsi="Times New Roman" w:cs="Times New Roman"/>
          <w:b/>
          <w:color w:val="000000"/>
          <w:sz w:val="24"/>
          <w:szCs w:val="24"/>
        </w:rPr>
      </w:pPr>
    </w:p>
    <w:p w:rsidR="00E969B5" w:rsidRPr="00E969B5" w:rsidRDefault="00E969B5" w:rsidP="00E969B5">
      <w:pPr>
        <w:spacing w:after="0" w:line="240" w:lineRule="auto"/>
        <w:ind w:firstLine="708"/>
        <w:jc w:val="both"/>
        <w:rPr>
          <w:rFonts w:ascii="Times New Roman" w:hAnsi="Times New Roman" w:cs="Times New Roman"/>
          <w:b/>
          <w:color w:val="000000"/>
        </w:rPr>
      </w:pPr>
      <w:r w:rsidRPr="00E969B5">
        <w:rPr>
          <w:rFonts w:ascii="Times New Roman" w:hAnsi="Times New Roman" w:cs="Times New Roman"/>
          <w:b/>
          <w:color w:val="000000"/>
        </w:rPr>
        <w:lastRenderedPageBreak/>
        <w:t xml:space="preserve">ANNOTATION </w:t>
      </w:r>
    </w:p>
    <w:p w:rsidR="00E969B5" w:rsidRPr="00E969B5" w:rsidRDefault="00E969B5" w:rsidP="00E969B5">
      <w:pPr>
        <w:spacing w:after="0" w:line="240" w:lineRule="auto"/>
        <w:ind w:firstLine="708"/>
        <w:jc w:val="both"/>
        <w:rPr>
          <w:rFonts w:ascii="Times New Roman" w:hAnsi="Times New Roman" w:cs="Times New Roman"/>
          <w:color w:val="000000"/>
          <w:lang w:val="en-US"/>
        </w:rPr>
      </w:pPr>
      <w:r w:rsidRPr="00E969B5">
        <w:rPr>
          <w:rFonts w:ascii="Times New Roman" w:hAnsi="Times New Roman" w:cs="Times New Roman"/>
          <w:color w:val="000000"/>
          <w:lang w:val="en-US"/>
        </w:rPr>
        <w:t xml:space="preserve">At the present stage, the integration of the Uzbek higher education system into the process actualizes the problem of changing the educational paradigm. This article discusses the main linguistic and didactic tasks aimed at the formation of intercultural, foreign language and translation competencies among students. </w:t>
      </w:r>
      <w:r w:rsidR="00B763BF">
        <w:rPr>
          <w:rFonts w:ascii="Times New Roman" w:hAnsi="Times New Roman" w:cs="Times New Roman"/>
          <w:color w:val="000000"/>
          <w:lang w:val="en-US"/>
        </w:rPr>
        <w:br/>
      </w:r>
      <w:r w:rsidRPr="00E969B5">
        <w:rPr>
          <w:rFonts w:ascii="Times New Roman" w:hAnsi="Times New Roman" w:cs="Times New Roman"/>
          <w:color w:val="000000"/>
          <w:lang w:val="en-US"/>
        </w:rPr>
        <w:t xml:space="preserve">The use of a competence-based approach in teaching foreign languages is an indispensable condition for ensuring the competitiveness and demand for graduates of Russian universities in the modern labor market. The author analyzes modern methods of organizing education, identifies the range of unresolved problems of domestic education and considers ways to overcome them. </w:t>
      </w:r>
    </w:p>
    <w:p w:rsidR="00E969B5" w:rsidRDefault="00E969B5" w:rsidP="00E969B5">
      <w:pPr>
        <w:spacing w:after="0" w:line="240" w:lineRule="auto"/>
        <w:ind w:firstLine="708"/>
        <w:jc w:val="both"/>
        <w:rPr>
          <w:rFonts w:ascii="Times New Roman" w:hAnsi="Times New Roman" w:cs="Times New Roman"/>
          <w:color w:val="000000"/>
          <w:lang w:val="en-US"/>
        </w:rPr>
      </w:pPr>
      <w:r w:rsidRPr="00E969B5">
        <w:rPr>
          <w:rFonts w:ascii="Times New Roman" w:hAnsi="Times New Roman" w:cs="Times New Roman"/>
          <w:b/>
          <w:color w:val="000000"/>
          <w:lang w:val="en-US"/>
        </w:rPr>
        <w:t>Keywords:</w:t>
      </w:r>
      <w:r w:rsidRPr="00E969B5">
        <w:rPr>
          <w:rFonts w:ascii="Times New Roman" w:hAnsi="Times New Roman" w:cs="Times New Roman"/>
          <w:color w:val="000000"/>
          <w:lang w:val="en-US"/>
        </w:rPr>
        <w:t xml:space="preserve"> intercultural communicative competence, competence approach, foreign language communicative competence, foreign languages, </w:t>
      </w:r>
      <w:proofErr w:type="spellStart"/>
      <w:r w:rsidRPr="00E969B5">
        <w:rPr>
          <w:rFonts w:ascii="Times New Roman" w:hAnsi="Times New Roman" w:cs="Times New Roman"/>
          <w:color w:val="000000"/>
          <w:lang w:val="en-US"/>
        </w:rPr>
        <w:t>linguodidactics</w:t>
      </w:r>
      <w:proofErr w:type="spellEnd"/>
      <w:r w:rsidRPr="00E969B5">
        <w:rPr>
          <w:rFonts w:ascii="Times New Roman" w:hAnsi="Times New Roman" w:cs="Times New Roman"/>
          <w:color w:val="000000"/>
          <w:lang w:val="en-US"/>
        </w:rPr>
        <w:t>, translation competence.</w:t>
      </w:r>
    </w:p>
    <w:p w:rsidR="00E969B5" w:rsidRPr="00E969B5" w:rsidRDefault="00E969B5" w:rsidP="00E969B5">
      <w:pPr>
        <w:spacing w:after="0" w:line="240" w:lineRule="auto"/>
        <w:ind w:firstLine="708"/>
        <w:jc w:val="both"/>
        <w:rPr>
          <w:rFonts w:ascii="Times New Roman" w:hAnsi="Times New Roman" w:cs="Times New Roman"/>
          <w:color w:val="000000"/>
          <w:lang w:val="en-US"/>
        </w:rPr>
      </w:pPr>
    </w:p>
    <w:p w:rsidR="00D55A7A" w:rsidRPr="00E969B5" w:rsidRDefault="00D55A7A" w:rsidP="00E969B5">
      <w:pPr>
        <w:spacing w:after="0" w:line="240" w:lineRule="auto"/>
        <w:ind w:firstLine="708"/>
        <w:jc w:val="both"/>
        <w:rPr>
          <w:rFonts w:ascii="Times New Roman" w:hAnsi="Times New Roman" w:cs="Times New Roman"/>
          <w:color w:val="000000"/>
          <w:sz w:val="24"/>
          <w:szCs w:val="24"/>
        </w:rPr>
      </w:pPr>
      <w:r w:rsidRPr="00E969B5">
        <w:rPr>
          <w:rStyle w:val="fontstyle01"/>
          <w:sz w:val="24"/>
          <w:szCs w:val="24"/>
        </w:rPr>
        <w:t xml:space="preserve">В настоящее время условия </w:t>
      </w:r>
      <w:proofErr w:type="gramStart"/>
      <w:r w:rsidR="00E969B5" w:rsidRPr="00E969B5">
        <w:rPr>
          <w:rStyle w:val="fontstyle01"/>
          <w:sz w:val="24"/>
          <w:szCs w:val="24"/>
        </w:rPr>
        <w:t>глобализации</w:t>
      </w:r>
      <w:proofErr w:type="gramEnd"/>
      <w:r w:rsidRPr="00E969B5">
        <w:rPr>
          <w:rStyle w:val="fontstyle01"/>
          <w:sz w:val="24"/>
          <w:szCs w:val="24"/>
        </w:rPr>
        <w:t xml:space="preserve"> а также активное международное сотрудничество высших учебных заведений во</w:t>
      </w:r>
      <w:r w:rsidRPr="00E969B5">
        <w:rPr>
          <w:rFonts w:ascii="Times New Roman" w:hAnsi="Times New Roman" w:cs="Times New Roman"/>
          <w:color w:val="000000"/>
          <w:sz w:val="24"/>
          <w:szCs w:val="24"/>
        </w:rPr>
        <w:t xml:space="preserve"> </w:t>
      </w:r>
      <w:r w:rsidRPr="00E969B5">
        <w:rPr>
          <w:rStyle w:val="fontstyle01"/>
          <w:sz w:val="24"/>
          <w:szCs w:val="24"/>
        </w:rPr>
        <w:t>всем мире обусловили необходимость серьезных изменений в российской системе высшего</w:t>
      </w:r>
      <w:r w:rsidRPr="00E969B5">
        <w:rPr>
          <w:rFonts w:ascii="Times New Roman" w:hAnsi="Times New Roman" w:cs="Times New Roman"/>
          <w:color w:val="000000"/>
          <w:sz w:val="24"/>
          <w:szCs w:val="24"/>
        </w:rPr>
        <w:t xml:space="preserve"> </w:t>
      </w:r>
      <w:r w:rsidRPr="00E969B5">
        <w:rPr>
          <w:rStyle w:val="fontstyle01"/>
          <w:sz w:val="24"/>
          <w:szCs w:val="24"/>
        </w:rPr>
        <w:t>профессионального образования. Вхождение Узбекистана в общеевропейское и мировое</w:t>
      </w:r>
      <w:r w:rsidRPr="00E969B5">
        <w:rPr>
          <w:rFonts w:ascii="Times New Roman" w:hAnsi="Times New Roman" w:cs="Times New Roman"/>
          <w:color w:val="000000"/>
          <w:sz w:val="24"/>
          <w:szCs w:val="24"/>
        </w:rPr>
        <w:t xml:space="preserve"> </w:t>
      </w:r>
      <w:r w:rsidRPr="00E969B5">
        <w:rPr>
          <w:rStyle w:val="fontstyle01"/>
          <w:sz w:val="24"/>
          <w:szCs w:val="24"/>
        </w:rPr>
        <w:t>образовательное пространство определяет новые задачи в преподавании иностранных языков;</w:t>
      </w:r>
      <w:r w:rsidRPr="00E969B5">
        <w:rPr>
          <w:rFonts w:ascii="Times New Roman" w:hAnsi="Times New Roman" w:cs="Times New Roman"/>
          <w:color w:val="000000"/>
          <w:sz w:val="24"/>
          <w:szCs w:val="24"/>
        </w:rPr>
        <w:t xml:space="preserve"> </w:t>
      </w:r>
      <w:r w:rsidRPr="00E969B5">
        <w:rPr>
          <w:rStyle w:val="fontstyle01"/>
          <w:sz w:val="24"/>
          <w:szCs w:val="24"/>
        </w:rPr>
        <w:t>более того — существует новый социальный заказ общества по отношению к развитию у</w:t>
      </w:r>
      <w:r w:rsidRPr="00E969B5">
        <w:rPr>
          <w:rFonts w:ascii="Times New Roman" w:hAnsi="Times New Roman" w:cs="Times New Roman"/>
          <w:color w:val="000000"/>
          <w:sz w:val="24"/>
          <w:szCs w:val="24"/>
        </w:rPr>
        <w:t xml:space="preserve"> </w:t>
      </w:r>
      <w:r w:rsidRPr="00E969B5">
        <w:rPr>
          <w:rStyle w:val="fontstyle01"/>
          <w:sz w:val="24"/>
          <w:szCs w:val="24"/>
        </w:rPr>
        <w:t>выпускников ключевых компетенций, которые будут востребованы современным рынком</w:t>
      </w:r>
      <w:r w:rsidRPr="00E969B5">
        <w:rPr>
          <w:rFonts w:ascii="Times New Roman" w:hAnsi="Times New Roman" w:cs="Times New Roman"/>
          <w:color w:val="000000"/>
          <w:sz w:val="24"/>
          <w:szCs w:val="24"/>
        </w:rPr>
        <w:t xml:space="preserve"> </w:t>
      </w:r>
      <w:r w:rsidRPr="00E969B5">
        <w:rPr>
          <w:rStyle w:val="fontstyle01"/>
          <w:sz w:val="24"/>
          <w:szCs w:val="24"/>
        </w:rPr>
        <w:t>труда.</w:t>
      </w:r>
      <w:r w:rsidRPr="00E969B5">
        <w:rPr>
          <w:rFonts w:ascii="Times New Roman" w:hAnsi="Times New Roman" w:cs="Times New Roman"/>
          <w:color w:val="000000"/>
          <w:sz w:val="24"/>
          <w:szCs w:val="24"/>
        </w:rPr>
        <w:t xml:space="preserve"> </w:t>
      </w:r>
      <w:r w:rsidRPr="00E969B5">
        <w:rPr>
          <w:rStyle w:val="fontstyle01"/>
          <w:sz w:val="24"/>
          <w:szCs w:val="24"/>
        </w:rPr>
        <w:t>Не приходится доказывать, что сегодняшняя образовательная парадигма требует</w:t>
      </w:r>
      <w:r w:rsidRPr="00E969B5">
        <w:rPr>
          <w:rFonts w:ascii="Times New Roman" w:hAnsi="Times New Roman" w:cs="Times New Roman"/>
          <w:color w:val="000000"/>
          <w:sz w:val="24"/>
          <w:szCs w:val="24"/>
        </w:rPr>
        <w:t xml:space="preserve"> </w:t>
      </w:r>
      <w:r w:rsidRPr="00E969B5">
        <w:rPr>
          <w:rStyle w:val="fontstyle01"/>
          <w:sz w:val="24"/>
          <w:szCs w:val="24"/>
        </w:rPr>
        <w:t xml:space="preserve">переориентации </w:t>
      </w:r>
      <w:r w:rsidR="00B763BF">
        <w:rPr>
          <w:rStyle w:val="fontstyle01"/>
          <w:sz w:val="24"/>
          <w:szCs w:val="24"/>
        </w:rPr>
        <w:br/>
      </w:r>
      <w:r w:rsidRPr="00E969B5">
        <w:rPr>
          <w:rStyle w:val="fontstyle01"/>
          <w:sz w:val="24"/>
          <w:szCs w:val="24"/>
        </w:rPr>
        <w:t>на формирование у студентов целого комплекса компетенций. Как</w:t>
      </w:r>
      <w:r w:rsidRPr="00E969B5">
        <w:rPr>
          <w:rFonts w:ascii="Times New Roman" w:hAnsi="Times New Roman" w:cs="Times New Roman"/>
          <w:color w:val="000000"/>
          <w:sz w:val="24"/>
          <w:szCs w:val="24"/>
        </w:rPr>
        <w:t xml:space="preserve"> </w:t>
      </w:r>
      <w:r w:rsidRPr="00E969B5">
        <w:rPr>
          <w:rStyle w:val="fontstyle01"/>
          <w:sz w:val="24"/>
          <w:szCs w:val="24"/>
        </w:rPr>
        <w:t xml:space="preserve">справедливо отмечает </w:t>
      </w:r>
      <w:r w:rsidR="00B763BF">
        <w:rPr>
          <w:rStyle w:val="fontstyle01"/>
          <w:sz w:val="24"/>
          <w:szCs w:val="24"/>
        </w:rPr>
        <w:br/>
      </w:r>
      <w:r w:rsidRPr="00E969B5">
        <w:rPr>
          <w:rStyle w:val="fontstyle01"/>
          <w:sz w:val="24"/>
          <w:szCs w:val="24"/>
        </w:rPr>
        <w:t>И.А. Зимняя, «сегодняшняя профессиональная компетентность</w:t>
      </w:r>
      <w:r w:rsidRPr="00E969B5">
        <w:rPr>
          <w:rFonts w:ascii="Times New Roman" w:hAnsi="Times New Roman" w:cs="Times New Roman"/>
          <w:color w:val="000000"/>
          <w:sz w:val="24"/>
          <w:szCs w:val="24"/>
        </w:rPr>
        <w:t xml:space="preserve"> </w:t>
      </w:r>
      <w:r w:rsidRPr="00E969B5">
        <w:rPr>
          <w:rStyle w:val="fontstyle01"/>
          <w:sz w:val="24"/>
          <w:szCs w:val="24"/>
        </w:rPr>
        <w:t>является совокупностью не только профессионально-технологической подготовленности, но</w:t>
      </w:r>
      <w:r w:rsidRPr="00E969B5">
        <w:rPr>
          <w:rFonts w:ascii="Times New Roman" w:hAnsi="Times New Roman" w:cs="Times New Roman"/>
          <w:color w:val="000000"/>
          <w:sz w:val="24"/>
          <w:szCs w:val="24"/>
        </w:rPr>
        <w:t xml:space="preserve"> </w:t>
      </w:r>
      <w:r w:rsidRPr="00E969B5">
        <w:rPr>
          <w:rStyle w:val="fontstyle01"/>
          <w:sz w:val="24"/>
          <w:szCs w:val="24"/>
        </w:rPr>
        <w:t>и необходимым набором универсальных способностей и готовностей (ключевых</w:t>
      </w:r>
      <w:r w:rsidRPr="00E969B5">
        <w:rPr>
          <w:rFonts w:ascii="Times New Roman" w:hAnsi="Times New Roman" w:cs="Times New Roman"/>
          <w:color w:val="000000"/>
          <w:sz w:val="24"/>
          <w:szCs w:val="24"/>
        </w:rPr>
        <w:t xml:space="preserve"> </w:t>
      </w:r>
      <w:r w:rsidRPr="00E969B5">
        <w:rPr>
          <w:rStyle w:val="fontstyle01"/>
          <w:sz w:val="24"/>
          <w:szCs w:val="24"/>
        </w:rPr>
        <w:t xml:space="preserve">компетенций), которые носят </w:t>
      </w:r>
      <w:r w:rsidR="00E969B5" w:rsidRPr="00E969B5">
        <w:rPr>
          <w:rStyle w:val="fontstyle01"/>
          <w:sz w:val="24"/>
          <w:szCs w:val="24"/>
        </w:rPr>
        <w:t>над профессиональный</w:t>
      </w:r>
      <w:r w:rsidR="00B763BF">
        <w:rPr>
          <w:rStyle w:val="fontstyle01"/>
          <w:sz w:val="24"/>
          <w:szCs w:val="24"/>
        </w:rPr>
        <w:t xml:space="preserve"> характер» [3, С.</w:t>
      </w:r>
      <w:r w:rsidRPr="00E969B5">
        <w:rPr>
          <w:rStyle w:val="fontstyle01"/>
          <w:sz w:val="24"/>
          <w:szCs w:val="24"/>
        </w:rPr>
        <w:t>42].</w:t>
      </w:r>
      <w:r w:rsidRPr="00E969B5">
        <w:rPr>
          <w:rFonts w:ascii="Times New Roman" w:hAnsi="Times New Roman" w:cs="Times New Roman"/>
          <w:color w:val="000000"/>
          <w:sz w:val="24"/>
          <w:szCs w:val="24"/>
        </w:rPr>
        <w:t xml:space="preserve"> </w:t>
      </w:r>
    </w:p>
    <w:p w:rsidR="00D55A7A" w:rsidRPr="00E969B5" w:rsidRDefault="00D55A7A" w:rsidP="00E969B5">
      <w:pPr>
        <w:spacing w:after="0" w:line="240" w:lineRule="auto"/>
        <w:ind w:firstLine="708"/>
        <w:jc w:val="both"/>
        <w:rPr>
          <w:rFonts w:ascii="Times New Roman" w:hAnsi="Times New Roman" w:cs="Times New Roman"/>
          <w:color w:val="000000"/>
          <w:sz w:val="24"/>
          <w:szCs w:val="24"/>
        </w:rPr>
      </w:pPr>
      <w:r w:rsidRPr="00E969B5">
        <w:rPr>
          <w:rStyle w:val="fontstyle01"/>
          <w:sz w:val="24"/>
          <w:szCs w:val="24"/>
        </w:rPr>
        <w:t>Как известно, вопрос о формировании окончательного списка ключевых компетенций,</w:t>
      </w:r>
      <w:r w:rsidRPr="00E969B5">
        <w:rPr>
          <w:rFonts w:ascii="Times New Roman" w:hAnsi="Times New Roman" w:cs="Times New Roman"/>
          <w:color w:val="000000"/>
          <w:sz w:val="24"/>
          <w:szCs w:val="24"/>
        </w:rPr>
        <w:t xml:space="preserve"> </w:t>
      </w:r>
      <w:r w:rsidRPr="00E969B5">
        <w:rPr>
          <w:rStyle w:val="fontstyle01"/>
          <w:sz w:val="24"/>
          <w:szCs w:val="24"/>
        </w:rPr>
        <w:t>которыми должен владеть выпускник, до сих пор не решен. Несмотря на многочисленные</w:t>
      </w:r>
      <w:r w:rsidRPr="00E969B5">
        <w:rPr>
          <w:rFonts w:ascii="Times New Roman" w:hAnsi="Times New Roman" w:cs="Times New Roman"/>
          <w:color w:val="000000"/>
          <w:sz w:val="24"/>
          <w:szCs w:val="24"/>
        </w:rPr>
        <w:t xml:space="preserve"> </w:t>
      </w:r>
      <w:r w:rsidRPr="00E969B5">
        <w:rPr>
          <w:rStyle w:val="fontstyle01"/>
          <w:sz w:val="24"/>
          <w:szCs w:val="24"/>
        </w:rPr>
        <w:t xml:space="preserve">дискуссии по этой проблеме, специалисты единодушны в применении </w:t>
      </w:r>
      <w:proofErr w:type="spellStart"/>
      <w:r w:rsidRPr="00E969B5">
        <w:rPr>
          <w:rStyle w:val="fontstyle01"/>
          <w:sz w:val="24"/>
          <w:szCs w:val="24"/>
        </w:rPr>
        <w:t>компетентностного</w:t>
      </w:r>
      <w:proofErr w:type="spellEnd"/>
      <w:r w:rsidRPr="00E969B5">
        <w:rPr>
          <w:rFonts w:ascii="Times New Roman" w:hAnsi="Times New Roman" w:cs="Times New Roman"/>
          <w:color w:val="000000"/>
          <w:sz w:val="24"/>
          <w:szCs w:val="24"/>
        </w:rPr>
        <w:t xml:space="preserve"> </w:t>
      </w:r>
      <w:r w:rsidRPr="00E969B5">
        <w:rPr>
          <w:rStyle w:val="fontstyle01"/>
          <w:sz w:val="24"/>
          <w:szCs w:val="24"/>
        </w:rPr>
        <w:t>подхода в преподавании, отмечая при этом, что большинство учебных дисциплин требуют</w:t>
      </w:r>
      <w:r w:rsidRPr="00E969B5">
        <w:rPr>
          <w:rFonts w:ascii="Times New Roman" w:hAnsi="Times New Roman" w:cs="Times New Roman"/>
          <w:color w:val="000000"/>
          <w:sz w:val="24"/>
          <w:szCs w:val="24"/>
        </w:rPr>
        <w:t xml:space="preserve"> </w:t>
      </w:r>
      <w:r w:rsidRPr="00E969B5">
        <w:rPr>
          <w:rStyle w:val="fontstyle01"/>
          <w:sz w:val="24"/>
          <w:szCs w:val="24"/>
        </w:rPr>
        <w:t>междисциплинарного синтеза в методологии. Как считают авторы проекта нового поколения</w:t>
      </w:r>
      <w:r w:rsidRPr="00E969B5">
        <w:rPr>
          <w:rFonts w:ascii="Times New Roman" w:hAnsi="Times New Roman" w:cs="Times New Roman"/>
          <w:color w:val="000000"/>
          <w:sz w:val="24"/>
          <w:szCs w:val="24"/>
        </w:rPr>
        <w:t xml:space="preserve"> </w:t>
      </w:r>
      <w:r w:rsidRPr="00E969B5">
        <w:rPr>
          <w:rStyle w:val="fontstyle01"/>
          <w:sz w:val="24"/>
          <w:szCs w:val="24"/>
        </w:rPr>
        <w:t>основных образовательных программ, ориентация на компетенции способствует</w:t>
      </w:r>
      <w:r w:rsidRPr="00E969B5">
        <w:rPr>
          <w:rFonts w:ascii="Times New Roman" w:hAnsi="Times New Roman" w:cs="Times New Roman"/>
          <w:color w:val="000000"/>
          <w:sz w:val="24"/>
          <w:szCs w:val="24"/>
        </w:rPr>
        <w:t xml:space="preserve"> </w:t>
      </w:r>
      <w:r w:rsidRPr="00E969B5">
        <w:rPr>
          <w:rStyle w:val="fontstyle01"/>
          <w:sz w:val="24"/>
          <w:szCs w:val="24"/>
        </w:rPr>
        <w:t>проектированию более пластичной структуры учебных дисциплин и обеспечивает</w:t>
      </w:r>
      <w:r w:rsidRPr="00E969B5">
        <w:rPr>
          <w:rFonts w:ascii="Times New Roman" w:hAnsi="Times New Roman" w:cs="Times New Roman"/>
          <w:color w:val="000000"/>
          <w:sz w:val="24"/>
          <w:szCs w:val="24"/>
        </w:rPr>
        <w:t xml:space="preserve"> </w:t>
      </w:r>
      <w:r w:rsidRPr="00E969B5">
        <w:rPr>
          <w:rStyle w:val="fontstyle01"/>
          <w:sz w:val="24"/>
          <w:szCs w:val="24"/>
        </w:rPr>
        <w:t>сравнимость уровней квалификаций в национальном и международном аспектах» [6</w:t>
      </w:r>
      <w:r w:rsidR="00B763BF">
        <w:rPr>
          <w:rStyle w:val="fontstyle01"/>
          <w:sz w:val="24"/>
          <w:szCs w:val="24"/>
        </w:rPr>
        <w:t>, С.</w:t>
      </w:r>
      <w:r w:rsidRPr="00E969B5">
        <w:rPr>
          <w:rStyle w:val="fontstyle01"/>
          <w:sz w:val="24"/>
          <w:szCs w:val="24"/>
        </w:rPr>
        <w:t>18].</w:t>
      </w:r>
    </w:p>
    <w:p w:rsidR="00D55A7A" w:rsidRPr="00E969B5" w:rsidRDefault="00D55A7A" w:rsidP="00E969B5">
      <w:pPr>
        <w:spacing w:after="0" w:line="240" w:lineRule="auto"/>
        <w:ind w:firstLine="708"/>
        <w:jc w:val="both"/>
        <w:rPr>
          <w:rStyle w:val="fontstyle01"/>
          <w:sz w:val="24"/>
          <w:szCs w:val="24"/>
        </w:rPr>
      </w:pPr>
      <w:r w:rsidRPr="00E969B5">
        <w:rPr>
          <w:rStyle w:val="fontstyle01"/>
          <w:sz w:val="24"/>
          <w:szCs w:val="24"/>
        </w:rPr>
        <w:t>Компоненты профессиональных компетенций, отражающих результат подготовки</w:t>
      </w:r>
      <w:r w:rsidRPr="00E969B5">
        <w:rPr>
          <w:rFonts w:ascii="Times New Roman" w:hAnsi="Times New Roman" w:cs="Times New Roman"/>
          <w:color w:val="000000"/>
          <w:sz w:val="24"/>
          <w:szCs w:val="24"/>
        </w:rPr>
        <w:t xml:space="preserve"> </w:t>
      </w:r>
      <w:r w:rsidRPr="00E969B5">
        <w:rPr>
          <w:rStyle w:val="fontstyle01"/>
          <w:sz w:val="24"/>
          <w:szCs w:val="24"/>
        </w:rPr>
        <w:t>специалистов по языковым направлениям, нуждаются в тщательном пересмотре методов,</w:t>
      </w:r>
      <w:r w:rsidRPr="00E969B5">
        <w:rPr>
          <w:rFonts w:ascii="Times New Roman" w:hAnsi="Times New Roman" w:cs="Times New Roman"/>
          <w:color w:val="000000"/>
          <w:sz w:val="24"/>
          <w:szCs w:val="24"/>
        </w:rPr>
        <w:t xml:space="preserve"> </w:t>
      </w:r>
      <w:r w:rsidRPr="00E969B5">
        <w:rPr>
          <w:rStyle w:val="fontstyle01"/>
          <w:sz w:val="24"/>
          <w:szCs w:val="24"/>
        </w:rPr>
        <w:t xml:space="preserve">форм и средств обучения. Как показывает многолетний опыт </w:t>
      </w:r>
      <w:r w:rsidR="00B763BF" w:rsidRPr="00E969B5">
        <w:rPr>
          <w:rStyle w:val="fontstyle01"/>
          <w:sz w:val="24"/>
          <w:szCs w:val="24"/>
        </w:rPr>
        <w:t>руководителя,</w:t>
      </w:r>
      <w:r w:rsidRPr="00E969B5">
        <w:rPr>
          <w:rStyle w:val="fontstyle01"/>
          <w:sz w:val="24"/>
          <w:szCs w:val="24"/>
        </w:rPr>
        <w:t xml:space="preserve"> а также опираясь на личный опыт преподавательской практики, в ближайшей перспективе необходимо ориентироваться на решение следующих задач:</w:t>
      </w:r>
    </w:p>
    <w:p w:rsidR="00D55A7A" w:rsidRPr="00E969B5" w:rsidRDefault="00D55A7A" w:rsidP="00E969B5">
      <w:pPr>
        <w:spacing w:after="0" w:line="240" w:lineRule="auto"/>
        <w:ind w:firstLine="708"/>
        <w:jc w:val="both"/>
        <w:rPr>
          <w:rStyle w:val="fontstyle01"/>
          <w:i/>
          <w:sz w:val="24"/>
          <w:szCs w:val="24"/>
        </w:rPr>
      </w:pPr>
      <w:r w:rsidRPr="00E969B5">
        <w:rPr>
          <w:rStyle w:val="fontstyle01"/>
          <w:i/>
          <w:sz w:val="24"/>
          <w:szCs w:val="24"/>
        </w:rPr>
        <w:t>В области формирования межкультурной коммуникативной компетенции:</w:t>
      </w:r>
    </w:p>
    <w:p w:rsidR="00D55A7A" w:rsidRPr="00E969B5" w:rsidRDefault="00D55A7A" w:rsidP="006240B1">
      <w:pPr>
        <w:spacing w:after="0" w:line="240" w:lineRule="auto"/>
        <w:ind w:firstLine="708"/>
        <w:jc w:val="both"/>
        <w:rPr>
          <w:rStyle w:val="fontstyle01"/>
          <w:sz w:val="24"/>
          <w:szCs w:val="24"/>
        </w:rPr>
      </w:pPr>
      <w:r w:rsidRPr="00E969B5">
        <w:rPr>
          <w:rStyle w:val="fontstyle01"/>
          <w:sz w:val="24"/>
          <w:szCs w:val="24"/>
        </w:rPr>
        <w:t>• сформировать у студентов необходимые знания об основных параметрах культур, типах</w:t>
      </w:r>
    </w:p>
    <w:p w:rsidR="00D55A7A" w:rsidRPr="00E969B5" w:rsidRDefault="00D55A7A" w:rsidP="00E969B5">
      <w:pPr>
        <w:spacing w:after="0" w:line="240" w:lineRule="auto"/>
        <w:jc w:val="both"/>
        <w:rPr>
          <w:rStyle w:val="fontstyle01"/>
          <w:sz w:val="24"/>
          <w:szCs w:val="24"/>
        </w:rPr>
      </w:pPr>
      <w:r w:rsidRPr="00E969B5">
        <w:rPr>
          <w:rStyle w:val="fontstyle01"/>
          <w:sz w:val="24"/>
          <w:szCs w:val="24"/>
        </w:rPr>
        <w:t>социокультурных отношений, ценностной иерархии, особенностях менталитета, основанных на различиях в системе мировоззрений;</w:t>
      </w:r>
    </w:p>
    <w:p w:rsidR="00D55A7A" w:rsidRPr="00E969B5" w:rsidRDefault="00D55A7A" w:rsidP="006240B1">
      <w:pPr>
        <w:spacing w:after="0" w:line="240" w:lineRule="auto"/>
        <w:ind w:firstLine="708"/>
        <w:jc w:val="both"/>
        <w:rPr>
          <w:rStyle w:val="fontstyle01"/>
          <w:sz w:val="24"/>
          <w:szCs w:val="24"/>
        </w:rPr>
      </w:pPr>
      <w:r w:rsidRPr="00E969B5">
        <w:rPr>
          <w:rStyle w:val="fontstyle01"/>
          <w:sz w:val="24"/>
          <w:szCs w:val="24"/>
        </w:rPr>
        <w:t xml:space="preserve">• научить студентов умению правильно интерпретировать коммуникативное поведение представителей разных </w:t>
      </w:r>
      <w:proofErr w:type="spellStart"/>
      <w:r w:rsidRPr="00E969B5">
        <w:rPr>
          <w:rStyle w:val="fontstyle01"/>
          <w:sz w:val="24"/>
          <w:szCs w:val="24"/>
        </w:rPr>
        <w:t>лингвокультур</w:t>
      </w:r>
      <w:proofErr w:type="spellEnd"/>
      <w:r w:rsidRPr="00E969B5">
        <w:rPr>
          <w:rStyle w:val="fontstyle01"/>
          <w:sz w:val="24"/>
          <w:szCs w:val="24"/>
        </w:rPr>
        <w:t>, исходя из различий в языковом и коммуникативном сознаниях, выявлять сходства и различия в коммуникациях с помощью наблюдения;</w:t>
      </w:r>
    </w:p>
    <w:p w:rsidR="00D55A7A" w:rsidRPr="00E969B5" w:rsidRDefault="00D55A7A" w:rsidP="006240B1">
      <w:pPr>
        <w:spacing w:after="0" w:line="240" w:lineRule="auto"/>
        <w:ind w:firstLine="708"/>
        <w:jc w:val="both"/>
        <w:rPr>
          <w:rStyle w:val="fontstyle01"/>
          <w:sz w:val="24"/>
          <w:szCs w:val="24"/>
        </w:rPr>
      </w:pPr>
      <w:r w:rsidRPr="00E969B5">
        <w:rPr>
          <w:rStyle w:val="fontstyle01"/>
          <w:sz w:val="24"/>
          <w:szCs w:val="24"/>
        </w:rPr>
        <w:t xml:space="preserve">• развивать у студентов необходимые личностные качества для успешного межкультурного диалога: открытость, толерантность и </w:t>
      </w:r>
      <w:proofErr w:type="spellStart"/>
      <w:r w:rsidRPr="00E969B5">
        <w:rPr>
          <w:rStyle w:val="fontstyle01"/>
          <w:sz w:val="24"/>
          <w:szCs w:val="24"/>
        </w:rPr>
        <w:t>эмпатию</w:t>
      </w:r>
      <w:proofErr w:type="spellEnd"/>
      <w:r w:rsidRPr="00E969B5">
        <w:rPr>
          <w:rStyle w:val="fontstyle01"/>
          <w:sz w:val="24"/>
          <w:szCs w:val="24"/>
        </w:rPr>
        <w:t xml:space="preserve"> к представителям других культур.</w:t>
      </w:r>
    </w:p>
    <w:p w:rsidR="00B763BF" w:rsidRDefault="00B763BF" w:rsidP="00E969B5">
      <w:pPr>
        <w:spacing w:after="0" w:line="240" w:lineRule="auto"/>
        <w:ind w:firstLine="708"/>
        <w:jc w:val="both"/>
        <w:rPr>
          <w:rFonts w:ascii="Times New Roman" w:hAnsi="Times New Roman" w:cs="Times New Roman"/>
          <w:sz w:val="24"/>
          <w:szCs w:val="24"/>
        </w:rPr>
      </w:pPr>
    </w:p>
    <w:p w:rsidR="00B763BF" w:rsidRDefault="00B763BF" w:rsidP="00E969B5">
      <w:pPr>
        <w:spacing w:after="0" w:line="240" w:lineRule="auto"/>
        <w:ind w:firstLine="708"/>
        <w:jc w:val="both"/>
        <w:rPr>
          <w:rFonts w:ascii="Times New Roman" w:hAnsi="Times New Roman" w:cs="Times New Roman"/>
          <w:sz w:val="24"/>
          <w:szCs w:val="24"/>
        </w:rPr>
      </w:pPr>
    </w:p>
    <w:p w:rsidR="00B763BF" w:rsidRDefault="00B763BF" w:rsidP="00E969B5">
      <w:pPr>
        <w:spacing w:after="0" w:line="240" w:lineRule="auto"/>
        <w:ind w:firstLine="708"/>
        <w:jc w:val="both"/>
        <w:rPr>
          <w:rFonts w:ascii="Times New Roman" w:hAnsi="Times New Roman" w:cs="Times New Roman"/>
          <w:sz w:val="24"/>
          <w:szCs w:val="24"/>
        </w:rPr>
      </w:pPr>
    </w:p>
    <w:p w:rsidR="00B763BF" w:rsidRDefault="00B763BF" w:rsidP="00E969B5">
      <w:pPr>
        <w:spacing w:after="0" w:line="240" w:lineRule="auto"/>
        <w:ind w:firstLine="708"/>
        <w:jc w:val="both"/>
        <w:rPr>
          <w:rFonts w:ascii="Times New Roman" w:hAnsi="Times New Roman" w:cs="Times New Roman"/>
          <w:sz w:val="24"/>
          <w:szCs w:val="24"/>
        </w:rPr>
      </w:pPr>
    </w:p>
    <w:p w:rsidR="00D55A7A" w:rsidRPr="00E969B5" w:rsidRDefault="00D55A7A" w:rsidP="00E969B5">
      <w:pPr>
        <w:spacing w:after="0" w:line="240" w:lineRule="auto"/>
        <w:ind w:firstLine="708"/>
        <w:jc w:val="both"/>
        <w:rPr>
          <w:rFonts w:ascii="Times New Roman" w:hAnsi="Times New Roman" w:cs="Times New Roman"/>
          <w:color w:val="000000"/>
          <w:sz w:val="24"/>
          <w:szCs w:val="24"/>
        </w:rPr>
      </w:pPr>
      <w:r w:rsidRPr="00E969B5">
        <w:rPr>
          <w:rFonts w:ascii="Times New Roman" w:hAnsi="Times New Roman" w:cs="Times New Roman"/>
          <w:sz w:val="24"/>
          <w:szCs w:val="24"/>
        </w:rPr>
        <w:lastRenderedPageBreak/>
        <w:t xml:space="preserve">Необходимо отметить, что в </w:t>
      </w:r>
      <w:r w:rsidR="00E969B5" w:rsidRPr="00E969B5">
        <w:rPr>
          <w:rFonts w:ascii="Times New Roman" w:hAnsi="Times New Roman" w:cs="Times New Roman"/>
          <w:sz w:val="24"/>
          <w:szCs w:val="24"/>
        </w:rPr>
        <w:t>лингводидактическом</w:t>
      </w:r>
      <w:r w:rsidRPr="00E969B5">
        <w:rPr>
          <w:rFonts w:ascii="Times New Roman" w:hAnsi="Times New Roman" w:cs="Times New Roman"/>
          <w:sz w:val="24"/>
          <w:szCs w:val="24"/>
        </w:rPr>
        <w:t xml:space="preserve"> аспекте задачи формирования</w:t>
      </w:r>
      <w:r w:rsidRPr="00E969B5">
        <w:rPr>
          <w:rFonts w:ascii="Times New Roman" w:hAnsi="Times New Roman" w:cs="Times New Roman"/>
          <w:color w:val="000000"/>
          <w:sz w:val="24"/>
          <w:szCs w:val="24"/>
        </w:rPr>
        <w:t xml:space="preserve"> </w:t>
      </w:r>
      <w:r w:rsidRPr="00E969B5">
        <w:rPr>
          <w:rFonts w:ascii="Times New Roman" w:hAnsi="Times New Roman" w:cs="Times New Roman"/>
          <w:sz w:val="24"/>
          <w:szCs w:val="24"/>
        </w:rPr>
        <w:t>межкультурной и иноязычной коммуникативных компетенций разделяются, несмотря на</w:t>
      </w:r>
      <w:r w:rsidRPr="00E969B5">
        <w:rPr>
          <w:rFonts w:ascii="Times New Roman" w:hAnsi="Times New Roman" w:cs="Times New Roman"/>
          <w:color w:val="000000"/>
          <w:sz w:val="24"/>
          <w:szCs w:val="24"/>
        </w:rPr>
        <w:t xml:space="preserve"> </w:t>
      </w:r>
      <w:r w:rsidRPr="00E969B5">
        <w:rPr>
          <w:rFonts w:ascii="Times New Roman" w:hAnsi="Times New Roman" w:cs="Times New Roman"/>
          <w:sz w:val="24"/>
          <w:szCs w:val="24"/>
        </w:rPr>
        <w:t xml:space="preserve">общую цель - эффективный межкультурный диалог </w:t>
      </w:r>
      <w:r w:rsidR="00E969B5" w:rsidRPr="00E969B5">
        <w:rPr>
          <w:rFonts w:ascii="Times New Roman" w:hAnsi="Times New Roman" w:cs="Times New Roman"/>
          <w:sz w:val="24"/>
          <w:szCs w:val="24"/>
        </w:rPr>
        <w:t>при этом</w:t>
      </w:r>
      <w:r w:rsidRPr="00E969B5">
        <w:rPr>
          <w:rFonts w:ascii="Times New Roman" w:hAnsi="Times New Roman" w:cs="Times New Roman"/>
          <w:sz w:val="24"/>
          <w:szCs w:val="24"/>
        </w:rPr>
        <w:t xml:space="preserve"> основная задача формирования</w:t>
      </w:r>
      <w:r w:rsidRPr="00E969B5">
        <w:rPr>
          <w:rFonts w:ascii="Times New Roman" w:hAnsi="Times New Roman" w:cs="Times New Roman"/>
          <w:color w:val="000000"/>
          <w:sz w:val="24"/>
          <w:szCs w:val="24"/>
        </w:rPr>
        <w:t xml:space="preserve"> </w:t>
      </w:r>
      <w:r w:rsidRPr="00E969B5">
        <w:rPr>
          <w:rFonts w:ascii="Times New Roman" w:hAnsi="Times New Roman" w:cs="Times New Roman"/>
          <w:sz w:val="24"/>
          <w:szCs w:val="24"/>
        </w:rPr>
        <w:t xml:space="preserve">межкультурной коммуникативной компетенции заключается в подготовке специалистов </w:t>
      </w:r>
      <w:r w:rsidR="00B763BF">
        <w:rPr>
          <w:rFonts w:ascii="Times New Roman" w:hAnsi="Times New Roman" w:cs="Times New Roman"/>
          <w:sz w:val="24"/>
          <w:szCs w:val="24"/>
        </w:rPr>
        <w:br/>
      </w:r>
      <w:r w:rsidRPr="00E969B5">
        <w:rPr>
          <w:rFonts w:ascii="Times New Roman" w:hAnsi="Times New Roman" w:cs="Times New Roman"/>
          <w:sz w:val="24"/>
          <w:szCs w:val="24"/>
        </w:rPr>
        <w:t>к</w:t>
      </w:r>
      <w:r w:rsidRPr="00E969B5">
        <w:rPr>
          <w:rFonts w:ascii="Times New Roman" w:hAnsi="Times New Roman" w:cs="Times New Roman"/>
          <w:color w:val="000000"/>
          <w:sz w:val="24"/>
          <w:szCs w:val="24"/>
        </w:rPr>
        <w:t xml:space="preserve"> </w:t>
      </w:r>
      <w:r w:rsidRPr="00E969B5">
        <w:rPr>
          <w:rFonts w:ascii="Times New Roman" w:hAnsi="Times New Roman" w:cs="Times New Roman"/>
          <w:sz w:val="24"/>
          <w:szCs w:val="24"/>
        </w:rPr>
        <w:t>успешному взаимодействию с представителями разных культур, отметим, что дидактическое</w:t>
      </w:r>
      <w:r w:rsidRPr="00E969B5">
        <w:rPr>
          <w:rFonts w:ascii="Times New Roman" w:hAnsi="Times New Roman" w:cs="Times New Roman"/>
          <w:color w:val="000000"/>
          <w:sz w:val="24"/>
          <w:szCs w:val="24"/>
        </w:rPr>
        <w:t xml:space="preserve"> </w:t>
      </w:r>
      <w:r w:rsidRPr="00E969B5">
        <w:rPr>
          <w:rFonts w:ascii="Times New Roman" w:hAnsi="Times New Roman" w:cs="Times New Roman"/>
          <w:sz w:val="24"/>
          <w:szCs w:val="24"/>
        </w:rPr>
        <w:t>наполнение компонентов «знание» и «умение» носит универсальный характер.</w:t>
      </w:r>
      <w:r w:rsidRPr="00E969B5">
        <w:rPr>
          <w:rFonts w:ascii="Times New Roman" w:hAnsi="Times New Roman" w:cs="Times New Roman"/>
          <w:color w:val="000000"/>
          <w:sz w:val="24"/>
          <w:szCs w:val="24"/>
        </w:rPr>
        <w:t xml:space="preserve"> </w:t>
      </w:r>
    </w:p>
    <w:p w:rsidR="00D55A7A" w:rsidRPr="00E969B5" w:rsidRDefault="00D55A7A" w:rsidP="00E969B5">
      <w:pPr>
        <w:spacing w:after="0" w:line="240" w:lineRule="auto"/>
        <w:ind w:firstLine="708"/>
        <w:jc w:val="both"/>
        <w:rPr>
          <w:rFonts w:ascii="Times New Roman" w:hAnsi="Times New Roman" w:cs="Times New Roman"/>
          <w:color w:val="000000"/>
          <w:sz w:val="24"/>
          <w:szCs w:val="24"/>
        </w:rPr>
      </w:pPr>
      <w:proofErr w:type="spellStart"/>
      <w:r w:rsidRPr="00E969B5">
        <w:rPr>
          <w:rFonts w:ascii="Times New Roman" w:hAnsi="Times New Roman" w:cs="Times New Roman"/>
          <w:sz w:val="24"/>
          <w:szCs w:val="24"/>
        </w:rPr>
        <w:t>Лингвокультурная</w:t>
      </w:r>
      <w:proofErr w:type="spellEnd"/>
      <w:r w:rsidRPr="00E969B5">
        <w:rPr>
          <w:rFonts w:ascii="Times New Roman" w:hAnsi="Times New Roman" w:cs="Times New Roman"/>
          <w:sz w:val="24"/>
          <w:szCs w:val="24"/>
        </w:rPr>
        <w:t xml:space="preserve"> парадигма, под которой понимается «совокупность языковых форм,</w:t>
      </w:r>
      <w:r w:rsidRPr="00E969B5">
        <w:rPr>
          <w:rFonts w:ascii="Times New Roman" w:hAnsi="Times New Roman" w:cs="Times New Roman"/>
          <w:color w:val="000000"/>
          <w:sz w:val="24"/>
          <w:szCs w:val="24"/>
        </w:rPr>
        <w:t xml:space="preserve"> </w:t>
      </w:r>
      <w:r w:rsidRPr="00E969B5">
        <w:rPr>
          <w:rFonts w:ascii="Times New Roman" w:hAnsi="Times New Roman" w:cs="Times New Roman"/>
          <w:sz w:val="24"/>
          <w:szCs w:val="24"/>
        </w:rPr>
        <w:t>отражающих этнически, социально, исторически, научно детерминированные категории</w:t>
      </w:r>
      <w:r w:rsidRPr="00E969B5">
        <w:rPr>
          <w:rFonts w:ascii="Times New Roman" w:hAnsi="Times New Roman" w:cs="Times New Roman"/>
          <w:color w:val="000000"/>
          <w:sz w:val="24"/>
          <w:szCs w:val="24"/>
        </w:rPr>
        <w:t xml:space="preserve"> </w:t>
      </w:r>
      <w:r w:rsidRPr="00E969B5">
        <w:rPr>
          <w:rFonts w:ascii="Times New Roman" w:hAnsi="Times New Roman" w:cs="Times New Roman"/>
          <w:sz w:val="24"/>
          <w:szCs w:val="24"/>
        </w:rPr>
        <w:t>мировоззрения» [4</w:t>
      </w:r>
      <w:r w:rsidR="00B0239B">
        <w:rPr>
          <w:rFonts w:ascii="Times New Roman" w:hAnsi="Times New Roman" w:cs="Times New Roman"/>
          <w:sz w:val="24"/>
          <w:szCs w:val="24"/>
        </w:rPr>
        <w:t xml:space="preserve">, </w:t>
      </w:r>
      <w:r w:rsidR="00B0239B">
        <w:rPr>
          <w:rFonts w:ascii="Times New Roman" w:hAnsi="Times New Roman" w:cs="Times New Roman"/>
          <w:sz w:val="24"/>
          <w:szCs w:val="24"/>
          <w:lang w:val="uz-Cyrl-UZ"/>
        </w:rPr>
        <w:t>С</w:t>
      </w:r>
      <w:r w:rsidR="00B0239B">
        <w:rPr>
          <w:rFonts w:ascii="Times New Roman" w:hAnsi="Times New Roman" w:cs="Times New Roman"/>
          <w:sz w:val="24"/>
          <w:szCs w:val="24"/>
        </w:rPr>
        <w:t>.</w:t>
      </w:r>
      <w:r w:rsidRPr="00E969B5">
        <w:rPr>
          <w:rFonts w:ascii="Times New Roman" w:hAnsi="Times New Roman" w:cs="Times New Roman"/>
          <w:sz w:val="24"/>
          <w:szCs w:val="24"/>
        </w:rPr>
        <w:t>26], диктует необходимость преобразований в преподавании учебной</w:t>
      </w:r>
      <w:r w:rsidRPr="00E969B5">
        <w:rPr>
          <w:rFonts w:ascii="Times New Roman" w:hAnsi="Times New Roman" w:cs="Times New Roman"/>
          <w:color w:val="000000"/>
          <w:sz w:val="24"/>
          <w:szCs w:val="24"/>
        </w:rPr>
        <w:t xml:space="preserve"> </w:t>
      </w:r>
      <w:r w:rsidRPr="00E969B5">
        <w:rPr>
          <w:rFonts w:ascii="Times New Roman" w:hAnsi="Times New Roman" w:cs="Times New Roman"/>
          <w:sz w:val="24"/>
          <w:szCs w:val="24"/>
        </w:rPr>
        <w:t xml:space="preserve">дисциплины «Межкультурная коммуникация», при этом ее теоретическая составляющая, </w:t>
      </w:r>
      <w:r w:rsidR="00B763BF">
        <w:rPr>
          <w:rFonts w:ascii="Times New Roman" w:hAnsi="Times New Roman" w:cs="Times New Roman"/>
          <w:sz w:val="24"/>
          <w:szCs w:val="24"/>
        </w:rPr>
        <w:br/>
      </w:r>
      <w:r w:rsidRPr="00E969B5">
        <w:rPr>
          <w:rFonts w:ascii="Times New Roman" w:hAnsi="Times New Roman" w:cs="Times New Roman"/>
          <w:sz w:val="24"/>
          <w:szCs w:val="24"/>
        </w:rPr>
        <w:t>и в</w:t>
      </w:r>
      <w:r w:rsidRPr="00E969B5">
        <w:rPr>
          <w:rFonts w:ascii="Times New Roman" w:hAnsi="Times New Roman" w:cs="Times New Roman"/>
          <w:color w:val="000000"/>
          <w:sz w:val="24"/>
          <w:szCs w:val="24"/>
        </w:rPr>
        <w:t xml:space="preserve"> </w:t>
      </w:r>
      <w:r w:rsidRPr="00E969B5">
        <w:rPr>
          <w:rFonts w:ascii="Times New Roman" w:hAnsi="Times New Roman" w:cs="Times New Roman"/>
          <w:sz w:val="24"/>
          <w:szCs w:val="24"/>
        </w:rPr>
        <w:t>первую очередь, когнитивный аспект, изучаются студентами в процессе лекционных курсов.</w:t>
      </w:r>
      <w:r w:rsidRPr="00E969B5">
        <w:rPr>
          <w:rFonts w:ascii="Times New Roman" w:hAnsi="Times New Roman" w:cs="Times New Roman"/>
          <w:color w:val="000000"/>
          <w:sz w:val="24"/>
          <w:szCs w:val="24"/>
        </w:rPr>
        <w:t xml:space="preserve"> </w:t>
      </w:r>
      <w:r w:rsidRPr="00E969B5">
        <w:rPr>
          <w:rFonts w:ascii="Times New Roman" w:hAnsi="Times New Roman" w:cs="Times New Roman"/>
          <w:sz w:val="24"/>
          <w:szCs w:val="24"/>
        </w:rPr>
        <w:t>Цель формирования межкультурной коммуникативной компетенции в практическом плане</w:t>
      </w:r>
      <w:r w:rsidRPr="00E969B5">
        <w:rPr>
          <w:rFonts w:ascii="Times New Roman" w:hAnsi="Times New Roman" w:cs="Times New Roman"/>
          <w:color w:val="000000"/>
          <w:sz w:val="24"/>
          <w:szCs w:val="24"/>
        </w:rPr>
        <w:t xml:space="preserve"> </w:t>
      </w:r>
      <w:r w:rsidRPr="00E969B5">
        <w:rPr>
          <w:rFonts w:ascii="Times New Roman" w:hAnsi="Times New Roman" w:cs="Times New Roman"/>
          <w:sz w:val="24"/>
          <w:szCs w:val="24"/>
        </w:rPr>
        <w:t>заключается в достижении «такого качества языковой личности, которое позволит ей выйти</w:t>
      </w:r>
      <w:r w:rsidRPr="00E969B5">
        <w:rPr>
          <w:rFonts w:ascii="Times New Roman" w:hAnsi="Times New Roman" w:cs="Times New Roman"/>
          <w:color w:val="000000"/>
          <w:sz w:val="24"/>
          <w:szCs w:val="24"/>
        </w:rPr>
        <w:t xml:space="preserve"> </w:t>
      </w:r>
      <w:r w:rsidRPr="00E969B5">
        <w:rPr>
          <w:rFonts w:ascii="Times New Roman" w:hAnsi="Times New Roman" w:cs="Times New Roman"/>
          <w:sz w:val="24"/>
          <w:szCs w:val="24"/>
        </w:rPr>
        <w:t>за пределы собственной культуры и приобрести качества медиатора культур, не утрачивая</w:t>
      </w:r>
      <w:r w:rsidRPr="00E969B5">
        <w:rPr>
          <w:rFonts w:ascii="Times New Roman" w:hAnsi="Times New Roman" w:cs="Times New Roman"/>
          <w:color w:val="000000"/>
          <w:sz w:val="24"/>
          <w:szCs w:val="24"/>
        </w:rPr>
        <w:t xml:space="preserve"> </w:t>
      </w:r>
      <w:r w:rsidRPr="00E969B5">
        <w:rPr>
          <w:rFonts w:ascii="Times New Roman" w:hAnsi="Times New Roman" w:cs="Times New Roman"/>
          <w:sz w:val="24"/>
          <w:szCs w:val="24"/>
        </w:rPr>
        <w:t xml:space="preserve">собственной </w:t>
      </w:r>
      <w:r w:rsidR="00B0239B">
        <w:rPr>
          <w:rFonts w:ascii="Times New Roman" w:hAnsi="Times New Roman" w:cs="Times New Roman"/>
          <w:sz w:val="24"/>
          <w:szCs w:val="24"/>
        </w:rPr>
        <w:t>культурной идентичности» [2, С.</w:t>
      </w:r>
      <w:r w:rsidRPr="00E969B5">
        <w:rPr>
          <w:rFonts w:ascii="Times New Roman" w:hAnsi="Times New Roman" w:cs="Times New Roman"/>
          <w:sz w:val="24"/>
          <w:szCs w:val="24"/>
        </w:rPr>
        <w:t>236].</w:t>
      </w:r>
      <w:r w:rsidRPr="00E969B5">
        <w:rPr>
          <w:rFonts w:ascii="Times New Roman" w:hAnsi="Times New Roman" w:cs="Times New Roman"/>
          <w:color w:val="000000"/>
          <w:sz w:val="24"/>
          <w:szCs w:val="24"/>
        </w:rPr>
        <w:t xml:space="preserve"> </w:t>
      </w:r>
    </w:p>
    <w:p w:rsidR="00D55A7A" w:rsidRPr="00E969B5" w:rsidRDefault="00D55A7A" w:rsidP="00E969B5">
      <w:pPr>
        <w:spacing w:after="0" w:line="240" w:lineRule="auto"/>
        <w:ind w:firstLine="708"/>
        <w:jc w:val="both"/>
        <w:rPr>
          <w:rFonts w:ascii="Times New Roman" w:hAnsi="Times New Roman" w:cs="Times New Roman"/>
          <w:color w:val="000000"/>
          <w:sz w:val="24"/>
          <w:szCs w:val="24"/>
        </w:rPr>
      </w:pPr>
      <w:r w:rsidRPr="00E969B5">
        <w:rPr>
          <w:rFonts w:ascii="Times New Roman" w:hAnsi="Times New Roman" w:cs="Times New Roman"/>
          <w:sz w:val="24"/>
          <w:szCs w:val="24"/>
        </w:rPr>
        <w:t>В области формирования иноязычной коммуникативной компетенции следует:</w:t>
      </w:r>
    </w:p>
    <w:p w:rsidR="00D55A7A" w:rsidRPr="00E969B5" w:rsidRDefault="00D55A7A" w:rsidP="006240B1">
      <w:pPr>
        <w:spacing w:after="0" w:line="240" w:lineRule="auto"/>
        <w:ind w:firstLine="708"/>
        <w:jc w:val="both"/>
        <w:rPr>
          <w:rFonts w:ascii="Times New Roman" w:hAnsi="Times New Roman" w:cs="Times New Roman"/>
          <w:sz w:val="24"/>
          <w:szCs w:val="24"/>
        </w:rPr>
      </w:pPr>
      <w:r w:rsidRPr="00E969B5">
        <w:rPr>
          <w:rFonts w:ascii="Times New Roman" w:hAnsi="Times New Roman" w:cs="Times New Roman"/>
          <w:sz w:val="24"/>
          <w:szCs w:val="24"/>
        </w:rPr>
        <w:t xml:space="preserve">• формировать у студентов необходимые знания о6 основных характеристиках культуры изучаемого языка, культурных и коммуникативных ценностях, тематических табу, специфике </w:t>
      </w:r>
      <w:proofErr w:type="spellStart"/>
      <w:r w:rsidRPr="00E969B5">
        <w:rPr>
          <w:rFonts w:ascii="Times New Roman" w:hAnsi="Times New Roman" w:cs="Times New Roman"/>
          <w:sz w:val="24"/>
          <w:szCs w:val="24"/>
        </w:rPr>
        <w:t>невербaльной</w:t>
      </w:r>
      <w:proofErr w:type="spellEnd"/>
      <w:r w:rsidRPr="00E969B5">
        <w:rPr>
          <w:rFonts w:ascii="Times New Roman" w:hAnsi="Times New Roman" w:cs="Times New Roman"/>
          <w:sz w:val="24"/>
          <w:szCs w:val="24"/>
        </w:rPr>
        <w:t xml:space="preserve"> коммуникации;</w:t>
      </w:r>
    </w:p>
    <w:p w:rsidR="00D55A7A" w:rsidRPr="00E969B5" w:rsidRDefault="00D55A7A" w:rsidP="00B763BF">
      <w:pPr>
        <w:spacing w:after="0" w:line="240" w:lineRule="auto"/>
        <w:ind w:firstLine="708"/>
        <w:jc w:val="both"/>
        <w:rPr>
          <w:rFonts w:ascii="Times New Roman" w:hAnsi="Times New Roman" w:cs="Times New Roman"/>
          <w:sz w:val="24"/>
          <w:szCs w:val="24"/>
        </w:rPr>
      </w:pPr>
      <w:r w:rsidRPr="00E969B5">
        <w:rPr>
          <w:rFonts w:ascii="Times New Roman" w:hAnsi="Times New Roman" w:cs="Times New Roman"/>
          <w:sz w:val="24"/>
          <w:szCs w:val="24"/>
        </w:rPr>
        <w:t>• научить студентов применять коммуникативные стратегии и тактики, характерные для</w:t>
      </w:r>
      <w:r w:rsidR="00B763BF">
        <w:rPr>
          <w:rFonts w:ascii="Times New Roman" w:hAnsi="Times New Roman" w:cs="Times New Roman"/>
          <w:sz w:val="24"/>
          <w:szCs w:val="24"/>
          <w:lang w:val="uz-Cyrl-UZ"/>
        </w:rPr>
        <w:t xml:space="preserve"> </w:t>
      </w:r>
      <w:r w:rsidRPr="00E969B5">
        <w:rPr>
          <w:rFonts w:ascii="Times New Roman" w:hAnsi="Times New Roman" w:cs="Times New Roman"/>
          <w:sz w:val="24"/>
          <w:szCs w:val="24"/>
        </w:rPr>
        <w:t xml:space="preserve">представителей изучаемой </w:t>
      </w:r>
      <w:proofErr w:type="spellStart"/>
      <w:r w:rsidRPr="00E969B5">
        <w:rPr>
          <w:rFonts w:ascii="Times New Roman" w:hAnsi="Times New Roman" w:cs="Times New Roman"/>
          <w:sz w:val="24"/>
          <w:szCs w:val="24"/>
        </w:rPr>
        <w:t>лингвокультуры</w:t>
      </w:r>
      <w:proofErr w:type="spellEnd"/>
      <w:r w:rsidRPr="00E969B5">
        <w:rPr>
          <w:rFonts w:ascii="Times New Roman" w:hAnsi="Times New Roman" w:cs="Times New Roman"/>
          <w:sz w:val="24"/>
          <w:szCs w:val="24"/>
        </w:rPr>
        <w:t>, использовать необходимые языковые</w:t>
      </w:r>
      <w:r w:rsidR="00B763BF">
        <w:rPr>
          <w:rFonts w:ascii="Times New Roman" w:hAnsi="Times New Roman" w:cs="Times New Roman"/>
          <w:sz w:val="24"/>
          <w:szCs w:val="24"/>
          <w:lang w:val="uz-Cyrl-UZ"/>
        </w:rPr>
        <w:t xml:space="preserve"> </w:t>
      </w:r>
      <w:r w:rsidRPr="00E969B5">
        <w:rPr>
          <w:rFonts w:ascii="Times New Roman" w:hAnsi="Times New Roman" w:cs="Times New Roman"/>
          <w:sz w:val="24"/>
          <w:szCs w:val="24"/>
        </w:rPr>
        <w:t>средства с учетом коммуникативном и культурном контекстов;</w:t>
      </w:r>
    </w:p>
    <w:p w:rsidR="00D55A7A" w:rsidRPr="00E969B5" w:rsidRDefault="00D55A7A" w:rsidP="00B763BF">
      <w:pPr>
        <w:spacing w:after="0" w:line="240" w:lineRule="auto"/>
        <w:ind w:firstLine="708"/>
        <w:jc w:val="both"/>
        <w:rPr>
          <w:rFonts w:ascii="Times New Roman" w:hAnsi="Times New Roman" w:cs="Times New Roman"/>
          <w:sz w:val="24"/>
          <w:szCs w:val="24"/>
        </w:rPr>
      </w:pPr>
      <w:r w:rsidRPr="00E969B5">
        <w:rPr>
          <w:rFonts w:ascii="Times New Roman" w:hAnsi="Times New Roman" w:cs="Times New Roman"/>
          <w:sz w:val="24"/>
          <w:szCs w:val="24"/>
        </w:rPr>
        <w:t>• развивать способность к культурной рефлексии с целью коррекции гипотетически</w:t>
      </w:r>
      <w:r w:rsidR="00B763BF">
        <w:rPr>
          <w:rFonts w:ascii="Times New Roman" w:hAnsi="Times New Roman" w:cs="Times New Roman"/>
          <w:sz w:val="24"/>
          <w:szCs w:val="24"/>
          <w:lang w:val="uz-Cyrl-UZ"/>
        </w:rPr>
        <w:t xml:space="preserve"> </w:t>
      </w:r>
      <w:r w:rsidRPr="00E969B5">
        <w:rPr>
          <w:rFonts w:ascii="Times New Roman" w:hAnsi="Times New Roman" w:cs="Times New Roman"/>
          <w:sz w:val="24"/>
          <w:szCs w:val="24"/>
        </w:rPr>
        <w:t>возможных коммуникативных неудач и провалов.</w:t>
      </w:r>
    </w:p>
    <w:p w:rsidR="00D55A7A" w:rsidRPr="00E969B5" w:rsidRDefault="00D55A7A" w:rsidP="00E969B5">
      <w:pPr>
        <w:spacing w:after="0" w:line="240" w:lineRule="auto"/>
        <w:ind w:firstLine="708"/>
        <w:jc w:val="both"/>
        <w:rPr>
          <w:rFonts w:ascii="Times New Roman" w:hAnsi="Times New Roman" w:cs="Times New Roman"/>
          <w:sz w:val="24"/>
          <w:szCs w:val="24"/>
        </w:rPr>
      </w:pPr>
      <w:r w:rsidRPr="00E969B5">
        <w:rPr>
          <w:rFonts w:ascii="Times New Roman" w:hAnsi="Times New Roman" w:cs="Times New Roman"/>
          <w:sz w:val="24"/>
          <w:szCs w:val="24"/>
        </w:rPr>
        <w:t>В преподавании иностранных языков задачей формирования иноязычной коммуникативной компетенции является успешное иноязычное общение на иностранном языке. Однако, как видно из перечня предложенных нами задач, знание иностранном языка на сегодняшний день является лишь одним из многих средств достижения необходимом уровня этой компетенции. Важно также заметить, что в рамках данной статьи рассматриваются только те компоненты иноязычной коммуникативной компетенции, которые еще недостаточно прочно вошли в практику лингводидактики.</w:t>
      </w:r>
    </w:p>
    <w:p w:rsidR="00D55A7A" w:rsidRPr="00E969B5" w:rsidRDefault="00D55A7A" w:rsidP="00E969B5">
      <w:pPr>
        <w:spacing w:after="0" w:line="240" w:lineRule="auto"/>
        <w:ind w:firstLine="708"/>
        <w:jc w:val="both"/>
        <w:rPr>
          <w:rFonts w:ascii="Times New Roman" w:hAnsi="Times New Roman" w:cs="Times New Roman"/>
          <w:color w:val="000000"/>
          <w:sz w:val="24"/>
          <w:szCs w:val="24"/>
        </w:rPr>
      </w:pPr>
      <w:r w:rsidRPr="00E969B5">
        <w:rPr>
          <w:rFonts w:ascii="Times New Roman" w:hAnsi="Times New Roman" w:cs="Times New Roman"/>
          <w:color w:val="000000"/>
          <w:sz w:val="24"/>
          <w:szCs w:val="24"/>
        </w:rPr>
        <w:t xml:space="preserve">Представляет интерес появление новом подхода в решении поставленных задач, который был разработан В.Г. </w:t>
      </w:r>
      <w:proofErr w:type="spellStart"/>
      <w:r w:rsidRPr="00E969B5">
        <w:rPr>
          <w:rFonts w:ascii="Times New Roman" w:hAnsi="Times New Roman" w:cs="Times New Roman"/>
          <w:color w:val="000000"/>
          <w:sz w:val="24"/>
          <w:szCs w:val="24"/>
        </w:rPr>
        <w:t>Альпаковым</w:t>
      </w:r>
      <w:proofErr w:type="spellEnd"/>
      <w:r w:rsidRPr="00E969B5">
        <w:rPr>
          <w:rFonts w:ascii="Times New Roman" w:hAnsi="Times New Roman" w:cs="Times New Roman"/>
          <w:color w:val="000000"/>
          <w:sz w:val="24"/>
          <w:szCs w:val="24"/>
        </w:rPr>
        <w:t xml:space="preserve"> [1</w:t>
      </w:r>
      <w:r w:rsidR="00B763BF">
        <w:rPr>
          <w:rFonts w:ascii="Times New Roman" w:hAnsi="Times New Roman" w:cs="Times New Roman"/>
          <w:color w:val="000000"/>
          <w:sz w:val="24"/>
          <w:szCs w:val="24"/>
        </w:rPr>
        <w:t>, С.</w:t>
      </w:r>
      <w:r w:rsidRPr="00E969B5">
        <w:rPr>
          <w:rFonts w:ascii="Times New Roman" w:hAnsi="Times New Roman" w:cs="Times New Roman"/>
          <w:color w:val="000000"/>
          <w:sz w:val="24"/>
          <w:szCs w:val="24"/>
        </w:rPr>
        <w:t>23]. Предложенная модель формирования иноязычной коммуникативной компетенции средствами электронно-почтовой группы привлекает внимание методическим потенциалом новой образовательной</w:t>
      </w:r>
    </w:p>
    <w:p w:rsidR="00D55A7A" w:rsidRPr="00E969B5" w:rsidRDefault="00D55A7A" w:rsidP="00E969B5">
      <w:pPr>
        <w:spacing w:after="0" w:line="240" w:lineRule="auto"/>
        <w:ind w:firstLine="708"/>
        <w:jc w:val="both"/>
        <w:rPr>
          <w:rFonts w:ascii="Times New Roman" w:hAnsi="Times New Roman" w:cs="Times New Roman"/>
          <w:color w:val="000000"/>
          <w:sz w:val="24"/>
          <w:szCs w:val="24"/>
        </w:rPr>
      </w:pPr>
      <w:proofErr w:type="spellStart"/>
      <w:r w:rsidRPr="00E969B5">
        <w:rPr>
          <w:rFonts w:ascii="Times New Roman" w:hAnsi="Times New Roman" w:cs="Times New Roman"/>
          <w:color w:val="000000"/>
          <w:sz w:val="24"/>
          <w:szCs w:val="24"/>
        </w:rPr>
        <w:t>Интернеттехнологии</w:t>
      </w:r>
      <w:proofErr w:type="spellEnd"/>
      <w:r w:rsidRPr="00E969B5">
        <w:rPr>
          <w:rFonts w:ascii="Times New Roman" w:hAnsi="Times New Roman" w:cs="Times New Roman"/>
          <w:color w:val="000000"/>
          <w:sz w:val="24"/>
          <w:szCs w:val="24"/>
        </w:rPr>
        <w:t xml:space="preserve">. Внедрение таком метода организации обучения представляется перспективным, в первую очередь, с точки зрения доступности. Анализ качества проведенного экспериментального обучения, результаты которого были изложены </w:t>
      </w:r>
      <w:r w:rsidR="00B763BF">
        <w:rPr>
          <w:rFonts w:ascii="Times New Roman" w:hAnsi="Times New Roman" w:cs="Times New Roman"/>
          <w:color w:val="000000"/>
          <w:sz w:val="24"/>
          <w:szCs w:val="24"/>
        </w:rPr>
        <w:br/>
      </w:r>
      <w:r w:rsidRPr="00E969B5">
        <w:rPr>
          <w:rFonts w:ascii="Times New Roman" w:hAnsi="Times New Roman" w:cs="Times New Roman"/>
          <w:color w:val="000000"/>
          <w:sz w:val="24"/>
          <w:szCs w:val="24"/>
        </w:rPr>
        <w:t>в монографии этого ученого, свидетельствует о6 эффективности предложенного алгоритма. Основные принципы, использованные в данном методе обучения, важны при отборе учебного материала и могут с успехом использоваться на занятиях по иностранным языкам в высшей школе.</w:t>
      </w:r>
    </w:p>
    <w:p w:rsidR="00B763BF" w:rsidRDefault="00D55A7A" w:rsidP="00E969B5">
      <w:pPr>
        <w:spacing w:after="0" w:line="240" w:lineRule="auto"/>
        <w:ind w:firstLine="708"/>
        <w:jc w:val="both"/>
        <w:rPr>
          <w:rFonts w:ascii="Times New Roman" w:hAnsi="Times New Roman" w:cs="Times New Roman"/>
          <w:color w:val="000000"/>
          <w:sz w:val="24"/>
          <w:szCs w:val="24"/>
        </w:rPr>
      </w:pPr>
      <w:r w:rsidRPr="00E969B5">
        <w:rPr>
          <w:rFonts w:ascii="Times New Roman" w:hAnsi="Times New Roman" w:cs="Times New Roman"/>
          <w:color w:val="000000"/>
          <w:sz w:val="24"/>
          <w:szCs w:val="24"/>
        </w:rPr>
        <w:t xml:space="preserve">В качестве методических рекомендаций отметим целесообразность отбора типовых коммуникативных ситуаций, в которых может происходить реализация сразу несколько речевых актов, связанных между собою логически и композиционно, а также выстроены основные параметры ситуации общения (коммуникативная цель, адресант, сообщение </w:t>
      </w:r>
      <w:r w:rsidR="00B763BF">
        <w:rPr>
          <w:rFonts w:ascii="Times New Roman" w:hAnsi="Times New Roman" w:cs="Times New Roman"/>
          <w:color w:val="000000"/>
          <w:sz w:val="24"/>
          <w:szCs w:val="24"/>
        </w:rPr>
        <w:br/>
      </w:r>
      <w:r w:rsidRPr="00E969B5">
        <w:rPr>
          <w:rFonts w:ascii="Times New Roman" w:hAnsi="Times New Roman" w:cs="Times New Roman"/>
          <w:color w:val="000000"/>
          <w:sz w:val="24"/>
          <w:szCs w:val="24"/>
        </w:rPr>
        <w:t xml:space="preserve">(его оформление и содержание), адресат, обстановка, социальная роль участников общения. Формирование приемов и тактик, отрабатываемых на занятиях по иностранному </w:t>
      </w:r>
      <w:proofErr w:type="spellStart"/>
      <w:r w:rsidRPr="00E969B5">
        <w:rPr>
          <w:rFonts w:ascii="Times New Roman" w:hAnsi="Times New Roman" w:cs="Times New Roman"/>
          <w:color w:val="000000"/>
          <w:sz w:val="24"/>
          <w:szCs w:val="24"/>
        </w:rPr>
        <w:t>языкy</w:t>
      </w:r>
      <w:proofErr w:type="spellEnd"/>
      <w:r w:rsidRPr="00E969B5">
        <w:rPr>
          <w:rFonts w:ascii="Times New Roman" w:hAnsi="Times New Roman" w:cs="Times New Roman"/>
          <w:color w:val="000000"/>
          <w:sz w:val="24"/>
          <w:szCs w:val="24"/>
        </w:rPr>
        <w:t xml:space="preserve"> </w:t>
      </w:r>
      <w:r w:rsidR="00B763BF">
        <w:rPr>
          <w:rFonts w:ascii="Times New Roman" w:hAnsi="Times New Roman" w:cs="Times New Roman"/>
          <w:color w:val="000000"/>
          <w:sz w:val="24"/>
          <w:szCs w:val="24"/>
        </w:rPr>
        <w:br/>
      </w:r>
      <w:r w:rsidRPr="00E969B5">
        <w:rPr>
          <w:rFonts w:ascii="Times New Roman" w:hAnsi="Times New Roman" w:cs="Times New Roman"/>
          <w:color w:val="000000"/>
          <w:sz w:val="24"/>
          <w:szCs w:val="24"/>
        </w:rPr>
        <w:t xml:space="preserve">в конкретных речевых ситуациях, является залогом успешного применения </w:t>
      </w:r>
      <w:proofErr w:type="spellStart"/>
      <w:r w:rsidRPr="00E969B5">
        <w:rPr>
          <w:rFonts w:ascii="Times New Roman" w:hAnsi="Times New Roman" w:cs="Times New Roman"/>
          <w:color w:val="000000"/>
          <w:sz w:val="24"/>
          <w:szCs w:val="24"/>
        </w:rPr>
        <w:t>коммуникативныx</w:t>
      </w:r>
      <w:proofErr w:type="spellEnd"/>
      <w:r w:rsidRPr="00E969B5">
        <w:rPr>
          <w:rFonts w:ascii="Times New Roman" w:hAnsi="Times New Roman" w:cs="Times New Roman"/>
          <w:color w:val="000000"/>
          <w:sz w:val="24"/>
          <w:szCs w:val="24"/>
        </w:rPr>
        <w:t xml:space="preserve"> стратегий, реализуемых при общении на </w:t>
      </w:r>
      <w:proofErr w:type="spellStart"/>
      <w:r w:rsidRPr="00E969B5">
        <w:rPr>
          <w:rFonts w:ascii="Times New Roman" w:hAnsi="Times New Roman" w:cs="Times New Roman"/>
          <w:color w:val="000000"/>
          <w:sz w:val="24"/>
          <w:szCs w:val="24"/>
        </w:rPr>
        <w:t>иностранныx</w:t>
      </w:r>
      <w:proofErr w:type="spellEnd"/>
      <w:r w:rsidRPr="00E969B5">
        <w:rPr>
          <w:rFonts w:ascii="Times New Roman" w:hAnsi="Times New Roman" w:cs="Times New Roman"/>
          <w:color w:val="000000"/>
          <w:sz w:val="24"/>
          <w:szCs w:val="24"/>
        </w:rPr>
        <w:t xml:space="preserve"> языках. </w:t>
      </w:r>
    </w:p>
    <w:p w:rsidR="00B763BF" w:rsidRDefault="00B763BF" w:rsidP="00E969B5">
      <w:pPr>
        <w:spacing w:after="0" w:line="240" w:lineRule="auto"/>
        <w:ind w:firstLine="708"/>
        <w:jc w:val="both"/>
        <w:rPr>
          <w:rFonts w:ascii="Times New Roman" w:hAnsi="Times New Roman" w:cs="Times New Roman"/>
          <w:color w:val="000000"/>
          <w:sz w:val="24"/>
          <w:szCs w:val="24"/>
        </w:rPr>
      </w:pPr>
    </w:p>
    <w:p w:rsidR="00D55A7A" w:rsidRPr="00E969B5" w:rsidRDefault="00D55A7A" w:rsidP="00E969B5">
      <w:pPr>
        <w:spacing w:after="0" w:line="240" w:lineRule="auto"/>
        <w:ind w:firstLine="708"/>
        <w:jc w:val="both"/>
        <w:rPr>
          <w:rFonts w:ascii="Times New Roman" w:hAnsi="Times New Roman" w:cs="Times New Roman"/>
          <w:color w:val="000000"/>
          <w:sz w:val="24"/>
          <w:szCs w:val="24"/>
        </w:rPr>
      </w:pPr>
      <w:r w:rsidRPr="00E969B5">
        <w:rPr>
          <w:rFonts w:ascii="Times New Roman" w:hAnsi="Times New Roman" w:cs="Times New Roman"/>
          <w:color w:val="000000"/>
          <w:sz w:val="24"/>
          <w:szCs w:val="24"/>
        </w:rPr>
        <w:lastRenderedPageBreak/>
        <w:t xml:space="preserve">Мы считаем, что в области формирования иноязычной коммуникативной компетенции перспективной задачей является также возможность изучения национальных вариантов </w:t>
      </w:r>
      <w:proofErr w:type="spellStart"/>
      <w:r w:rsidRPr="00E969B5">
        <w:rPr>
          <w:rFonts w:ascii="Times New Roman" w:hAnsi="Times New Roman" w:cs="Times New Roman"/>
          <w:color w:val="000000"/>
          <w:sz w:val="24"/>
          <w:szCs w:val="24"/>
        </w:rPr>
        <w:t>полинациональных</w:t>
      </w:r>
      <w:proofErr w:type="spellEnd"/>
      <w:r w:rsidRPr="00E969B5">
        <w:rPr>
          <w:rFonts w:ascii="Times New Roman" w:hAnsi="Times New Roman" w:cs="Times New Roman"/>
          <w:color w:val="000000"/>
          <w:sz w:val="24"/>
          <w:szCs w:val="24"/>
        </w:rPr>
        <w:t xml:space="preserve"> языков, а также их диалектов. Сегодняшняя </w:t>
      </w:r>
      <w:r w:rsidR="00B763BF" w:rsidRPr="00E969B5">
        <w:rPr>
          <w:rFonts w:ascii="Times New Roman" w:hAnsi="Times New Roman" w:cs="Times New Roman"/>
          <w:color w:val="000000"/>
          <w:sz w:val="24"/>
          <w:szCs w:val="24"/>
        </w:rPr>
        <w:t>геополитическая</w:t>
      </w:r>
      <w:r w:rsidRPr="00E969B5">
        <w:rPr>
          <w:rFonts w:ascii="Times New Roman" w:hAnsi="Times New Roman" w:cs="Times New Roman"/>
          <w:color w:val="000000"/>
          <w:sz w:val="24"/>
          <w:szCs w:val="24"/>
        </w:rPr>
        <w:t xml:space="preserve"> ситуация </w:t>
      </w:r>
      <w:r w:rsidR="00B763BF">
        <w:rPr>
          <w:rFonts w:ascii="Times New Roman" w:hAnsi="Times New Roman" w:cs="Times New Roman"/>
          <w:color w:val="000000"/>
          <w:sz w:val="24"/>
          <w:szCs w:val="24"/>
        </w:rPr>
        <w:br/>
      </w:r>
      <w:r w:rsidRPr="00E969B5">
        <w:rPr>
          <w:rFonts w:ascii="Times New Roman" w:hAnsi="Times New Roman" w:cs="Times New Roman"/>
          <w:color w:val="000000"/>
          <w:sz w:val="24"/>
          <w:szCs w:val="24"/>
        </w:rPr>
        <w:t xml:space="preserve">в мире заставляет по-новому взглянуть на необходимость разработки новых научных направлений и определения вектора развития отечественной лингводидактики. Для испанистики представляется актуальной разработка </w:t>
      </w:r>
      <w:r w:rsidRPr="00E969B5">
        <w:rPr>
          <w:rFonts w:ascii="Times New Roman" w:hAnsi="Times New Roman" w:cs="Times New Roman"/>
          <w:i/>
          <w:iCs/>
          <w:color w:val="000000"/>
          <w:sz w:val="24"/>
          <w:szCs w:val="24"/>
        </w:rPr>
        <w:t xml:space="preserve">межвариантной диалекта логии испанского языка </w:t>
      </w:r>
      <w:r w:rsidRPr="00E969B5">
        <w:rPr>
          <w:rFonts w:ascii="Times New Roman" w:hAnsi="Times New Roman" w:cs="Times New Roman"/>
          <w:color w:val="000000"/>
          <w:sz w:val="24"/>
          <w:szCs w:val="24"/>
        </w:rPr>
        <w:t>[5</w:t>
      </w:r>
      <w:r w:rsidR="00B0239B">
        <w:rPr>
          <w:rFonts w:ascii="Times New Roman" w:hAnsi="Times New Roman" w:cs="Times New Roman"/>
          <w:color w:val="000000"/>
          <w:sz w:val="24"/>
          <w:szCs w:val="24"/>
        </w:rPr>
        <w:t>, С.</w:t>
      </w:r>
      <w:r w:rsidRPr="00E969B5">
        <w:rPr>
          <w:rFonts w:ascii="Times New Roman" w:hAnsi="Times New Roman" w:cs="Times New Roman"/>
          <w:color w:val="000000"/>
          <w:sz w:val="24"/>
          <w:szCs w:val="24"/>
        </w:rPr>
        <w:t xml:space="preserve">44]. Знание особенностей употребления языковых средств в разных диалектах дает возможность студентам максимально развить иноязычную и переводческую компетенции, расширить круг возможностей применения приобретенных знаний после окончания вуза. </w:t>
      </w:r>
    </w:p>
    <w:p w:rsidR="00D55A7A" w:rsidRPr="00E969B5" w:rsidRDefault="00D55A7A" w:rsidP="00E969B5">
      <w:pPr>
        <w:spacing w:after="0" w:line="240" w:lineRule="auto"/>
        <w:ind w:firstLine="708"/>
        <w:jc w:val="both"/>
        <w:rPr>
          <w:rFonts w:ascii="Times New Roman" w:hAnsi="Times New Roman" w:cs="Times New Roman"/>
          <w:color w:val="000000"/>
          <w:sz w:val="24"/>
          <w:szCs w:val="24"/>
        </w:rPr>
      </w:pPr>
      <w:r w:rsidRPr="00E969B5">
        <w:rPr>
          <w:rFonts w:ascii="Times New Roman" w:hAnsi="Times New Roman" w:cs="Times New Roman"/>
          <w:color w:val="000000"/>
          <w:sz w:val="24"/>
          <w:szCs w:val="24"/>
        </w:rPr>
        <w:t xml:space="preserve">Важно заметить, что мы привели лишь несколько примеров реализации </w:t>
      </w:r>
      <w:proofErr w:type="spellStart"/>
      <w:r w:rsidRPr="00E969B5">
        <w:rPr>
          <w:rFonts w:ascii="Times New Roman" w:hAnsi="Times New Roman" w:cs="Times New Roman"/>
          <w:color w:val="000000"/>
          <w:sz w:val="24"/>
          <w:szCs w:val="24"/>
        </w:rPr>
        <w:t>компетентностного</w:t>
      </w:r>
      <w:proofErr w:type="spellEnd"/>
      <w:r w:rsidRPr="00E969B5">
        <w:rPr>
          <w:rFonts w:ascii="Times New Roman" w:hAnsi="Times New Roman" w:cs="Times New Roman"/>
          <w:color w:val="000000"/>
          <w:sz w:val="24"/>
          <w:szCs w:val="24"/>
        </w:rPr>
        <w:t xml:space="preserve"> подхода в данном направлении, задача ближайшей перспективы -составить перечень методов обучения и типовых задач таким образом, чтобы компетенции, заявленные в программе дисциплины, были сформированы у студентов в максимально полном объеме.</w:t>
      </w:r>
    </w:p>
    <w:p w:rsidR="00D55A7A" w:rsidRPr="00E969B5" w:rsidRDefault="00D55A7A" w:rsidP="00E969B5">
      <w:pPr>
        <w:spacing w:after="0" w:line="240" w:lineRule="auto"/>
        <w:ind w:firstLine="708"/>
        <w:jc w:val="both"/>
        <w:rPr>
          <w:rFonts w:ascii="Times New Roman" w:hAnsi="Times New Roman" w:cs="Times New Roman"/>
          <w:color w:val="000000"/>
          <w:sz w:val="24"/>
          <w:szCs w:val="24"/>
        </w:rPr>
      </w:pPr>
      <w:r w:rsidRPr="00E969B5">
        <w:rPr>
          <w:rFonts w:ascii="Times New Roman" w:hAnsi="Times New Roman" w:cs="Times New Roman"/>
          <w:sz w:val="24"/>
          <w:szCs w:val="24"/>
        </w:rPr>
        <w:t>В области формирования переводческой компетенции необходимо:</w:t>
      </w:r>
    </w:p>
    <w:p w:rsidR="00D55A7A" w:rsidRPr="00E969B5" w:rsidRDefault="00D55A7A" w:rsidP="00B763BF">
      <w:pPr>
        <w:spacing w:after="0" w:line="240" w:lineRule="auto"/>
        <w:ind w:firstLine="708"/>
        <w:jc w:val="both"/>
        <w:rPr>
          <w:rFonts w:ascii="Times New Roman" w:hAnsi="Times New Roman" w:cs="Times New Roman"/>
          <w:sz w:val="24"/>
          <w:szCs w:val="24"/>
        </w:rPr>
      </w:pPr>
      <w:r w:rsidRPr="00E969B5">
        <w:rPr>
          <w:rFonts w:ascii="Times New Roman" w:hAnsi="Times New Roman" w:cs="Times New Roman"/>
          <w:sz w:val="24"/>
          <w:szCs w:val="24"/>
        </w:rPr>
        <w:t xml:space="preserve">• формировать у студентов необходимые языковые и фоновые знания, а также представления о языковых лакунах в конкретной </w:t>
      </w:r>
      <w:proofErr w:type="spellStart"/>
      <w:r w:rsidRPr="00E969B5">
        <w:rPr>
          <w:rFonts w:ascii="Times New Roman" w:hAnsi="Times New Roman" w:cs="Times New Roman"/>
          <w:sz w:val="24"/>
          <w:szCs w:val="24"/>
        </w:rPr>
        <w:t>лингвокультурной</w:t>
      </w:r>
      <w:proofErr w:type="spellEnd"/>
      <w:r w:rsidRPr="00E969B5">
        <w:rPr>
          <w:rFonts w:ascii="Times New Roman" w:hAnsi="Times New Roman" w:cs="Times New Roman"/>
          <w:sz w:val="24"/>
          <w:szCs w:val="24"/>
        </w:rPr>
        <w:t xml:space="preserve"> общности;</w:t>
      </w:r>
    </w:p>
    <w:p w:rsidR="00D55A7A" w:rsidRPr="00E969B5" w:rsidRDefault="00D55A7A" w:rsidP="00B763BF">
      <w:pPr>
        <w:spacing w:after="0" w:line="240" w:lineRule="auto"/>
        <w:ind w:firstLine="708"/>
        <w:jc w:val="both"/>
        <w:rPr>
          <w:rFonts w:ascii="Times New Roman" w:hAnsi="Times New Roman" w:cs="Times New Roman"/>
          <w:sz w:val="24"/>
          <w:szCs w:val="24"/>
        </w:rPr>
      </w:pPr>
      <w:r w:rsidRPr="00E969B5">
        <w:rPr>
          <w:rFonts w:ascii="Times New Roman" w:hAnsi="Times New Roman" w:cs="Times New Roman"/>
          <w:sz w:val="24"/>
          <w:szCs w:val="24"/>
        </w:rPr>
        <w:t>• научить студентов умению правильно оперировать знаниями о грамматических,</w:t>
      </w:r>
      <w:r w:rsidR="00B763BF">
        <w:rPr>
          <w:rFonts w:ascii="Times New Roman" w:hAnsi="Times New Roman" w:cs="Times New Roman"/>
          <w:sz w:val="24"/>
          <w:szCs w:val="24"/>
          <w:lang w:val="uz-Cyrl-UZ"/>
        </w:rPr>
        <w:t xml:space="preserve"> </w:t>
      </w:r>
      <w:r w:rsidRPr="00E969B5">
        <w:rPr>
          <w:rFonts w:ascii="Times New Roman" w:hAnsi="Times New Roman" w:cs="Times New Roman"/>
          <w:sz w:val="24"/>
          <w:szCs w:val="24"/>
        </w:rPr>
        <w:t xml:space="preserve">лексических, синтаксических и </w:t>
      </w:r>
      <w:proofErr w:type="spellStart"/>
      <w:r w:rsidRPr="00E969B5">
        <w:rPr>
          <w:rFonts w:ascii="Times New Roman" w:hAnsi="Times New Roman" w:cs="Times New Roman"/>
          <w:sz w:val="24"/>
          <w:szCs w:val="24"/>
        </w:rPr>
        <w:t>лингвокультурологических</w:t>
      </w:r>
      <w:proofErr w:type="spellEnd"/>
      <w:r w:rsidRPr="00E969B5">
        <w:rPr>
          <w:rFonts w:ascii="Times New Roman" w:hAnsi="Times New Roman" w:cs="Times New Roman"/>
          <w:sz w:val="24"/>
          <w:szCs w:val="24"/>
        </w:rPr>
        <w:t xml:space="preserve"> различиях в языке, составлять</w:t>
      </w:r>
      <w:r w:rsidR="00B763BF">
        <w:rPr>
          <w:rFonts w:ascii="Times New Roman" w:hAnsi="Times New Roman" w:cs="Times New Roman"/>
          <w:sz w:val="24"/>
          <w:szCs w:val="24"/>
          <w:lang w:val="uz-Cyrl-UZ"/>
        </w:rPr>
        <w:t xml:space="preserve"> </w:t>
      </w:r>
      <w:r w:rsidRPr="00E969B5">
        <w:rPr>
          <w:rFonts w:ascii="Times New Roman" w:hAnsi="Times New Roman" w:cs="Times New Roman"/>
          <w:sz w:val="24"/>
          <w:szCs w:val="24"/>
        </w:rPr>
        <w:t>необходимые тезаурусы и списки клишированных словосочетаний по окончании работы</w:t>
      </w:r>
      <w:r w:rsidR="00B763BF">
        <w:rPr>
          <w:rFonts w:ascii="Times New Roman" w:hAnsi="Times New Roman" w:cs="Times New Roman"/>
          <w:sz w:val="24"/>
          <w:szCs w:val="24"/>
          <w:lang w:val="uz-Cyrl-UZ"/>
        </w:rPr>
        <w:t xml:space="preserve"> </w:t>
      </w:r>
      <w:r w:rsidRPr="00E969B5">
        <w:rPr>
          <w:rFonts w:ascii="Times New Roman" w:hAnsi="Times New Roman" w:cs="Times New Roman"/>
          <w:sz w:val="24"/>
          <w:szCs w:val="24"/>
        </w:rPr>
        <w:t>над переводом текстов определенной тематики;</w:t>
      </w:r>
    </w:p>
    <w:p w:rsidR="00B763BF" w:rsidRDefault="00D55A7A" w:rsidP="00B763BF">
      <w:pPr>
        <w:spacing w:after="0" w:line="240" w:lineRule="auto"/>
        <w:ind w:firstLine="708"/>
        <w:jc w:val="both"/>
        <w:rPr>
          <w:rFonts w:ascii="Times New Roman" w:hAnsi="Times New Roman" w:cs="Times New Roman"/>
          <w:color w:val="000000"/>
          <w:sz w:val="24"/>
          <w:szCs w:val="24"/>
        </w:rPr>
      </w:pPr>
      <w:r w:rsidRPr="00E969B5">
        <w:rPr>
          <w:rFonts w:ascii="Times New Roman" w:hAnsi="Times New Roman" w:cs="Times New Roman"/>
          <w:sz w:val="24"/>
          <w:szCs w:val="24"/>
        </w:rPr>
        <w:t xml:space="preserve">• развивать у студентов необходимые личностные качества — эрудицию, стремление </w:t>
      </w:r>
      <w:r w:rsidR="00B763BF">
        <w:rPr>
          <w:rFonts w:ascii="Times New Roman" w:hAnsi="Times New Roman" w:cs="Times New Roman"/>
          <w:sz w:val="24"/>
          <w:szCs w:val="24"/>
        </w:rPr>
        <w:br/>
      </w:r>
      <w:r w:rsidRPr="00E969B5">
        <w:rPr>
          <w:rFonts w:ascii="Times New Roman" w:hAnsi="Times New Roman" w:cs="Times New Roman"/>
          <w:sz w:val="24"/>
          <w:szCs w:val="24"/>
        </w:rPr>
        <w:t xml:space="preserve">к постоянному совершенствованию полученных знаний и умений, переключение внимания, поиск и приобретение новых знаний, умение прогнозировать, способность перевода с учетом прагматики адресата. </w:t>
      </w:r>
      <w:r w:rsidRPr="00E969B5">
        <w:rPr>
          <w:rFonts w:ascii="Times New Roman" w:hAnsi="Times New Roman" w:cs="Times New Roman"/>
          <w:color w:val="000000"/>
          <w:sz w:val="24"/>
          <w:szCs w:val="24"/>
        </w:rPr>
        <w:t xml:space="preserve">Условия интеграции России в общеевропейское образовательное пространство заставляют говорить о необходимости скорейшего решения проблемы </w:t>
      </w:r>
      <w:proofErr w:type="spellStart"/>
      <w:r w:rsidRPr="00E969B5">
        <w:rPr>
          <w:rFonts w:ascii="Times New Roman" w:hAnsi="Times New Roman" w:cs="Times New Roman"/>
          <w:color w:val="000000"/>
          <w:sz w:val="24"/>
          <w:szCs w:val="24"/>
        </w:rPr>
        <w:t>соотносимости</w:t>
      </w:r>
      <w:proofErr w:type="spellEnd"/>
      <w:r w:rsidRPr="00E969B5">
        <w:rPr>
          <w:rFonts w:ascii="Times New Roman" w:hAnsi="Times New Roman" w:cs="Times New Roman"/>
          <w:color w:val="000000"/>
          <w:sz w:val="24"/>
          <w:szCs w:val="24"/>
        </w:rPr>
        <w:t xml:space="preserve"> </w:t>
      </w:r>
      <w:proofErr w:type="spellStart"/>
      <w:r w:rsidRPr="00E969B5">
        <w:rPr>
          <w:rFonts w:ascii="Times New Roman" w:hAnsi="Times New Roman" w:cs="Times New Roman"/>
          <w:color w:val="000000"/>
          <w:sz w:val="24"/>
          <w:szCs w:val="24"/>
        </w:rPr>
        <w:t>терминосистем</w:t>
      </w:r>
      <w:proofErr w:type="spellEnd"/>
      <w:r w:rsidRPr="00E969B5">
        <w:rPr>
          <w:rFonts w:ascii="Times New Roman" w:hAnsi="Times New Roman" w:cs="Times New Roman"/>
          <w:color w:val="000000"/>
          <w:sz w:val="24"/>
          <w:szCs w:val="24"/>
        </w:rPr>
        <w:t xml:space="preserve"> российского, европейского и мировом высшего образования. Появление новых реалий в российской образовательной системе диктует необходимость их адекватного и тождественного перевода. </w:t>
      </w:r>
    </w:p>
    <w:p w:rsidR="00B763BF" w:rsidRDefault="00D55A7A" w:rsidP="00B763BF">
      <w:pPr>
        <w:spacing w:after="0" w:line="240" w:lineRule="auto"/>
        <w:ind w:firstLine="708"/>
        <w:jc w:val="both"/>
        <w:rPr>
          <w:rFonts w:ascii="Times New Roman" w:hAnsi="Times New Roman" w:cs="Times New Roman"/>
          <w:color w:val="000000"/>
          <w:sz w:val="24"/>
          <w:szCs w:val="24"/>
        </w:rPr>
      </w:pPr>
      <w:r w:rsidRPr="00E969B5">
        <w:rPr>
          <w:rFonts w:ascii="Times New Roman" w:hAnsi="Times New Roman" w:cs="Times New Roman"/>
          <w:color w:val="000000"/>
          <w:sz w:val="24"/>
          <w:szCs w:val="24"/>
        </w:rPr>
        <w:t xml:space="preserve">Наряду с проблемой унификации использования академических терминов, назрела острая необходимость в своевременном и точном переводе многочисленной информационно-справочной литературы, рекламной печатной продукции вузов и перевода текстов, размещенных на электронных страницах университетов. Составление специализированных глоссариев по обозначенной тематике является одной из первостепенных задач, стоящих перед специалистами высшей школы. </w:t>
      </w:r>
    </w:p>
    <w:p w:rsidR="00D55A7A" w:rsidRPr="00E969B5" w:rsidRDefault="00D55A7A" w:rsidP="00B763BF">
      <w:pPr>
        <w:spacing w:after="0" w:line="240" w:lineRule="auto"/>
        <w:ind w:firstLine="708"/>
        <w:jc w:val="both"/>
        <w:rPr>
          <w:rFonts w:ascii="Times New Roman" w:hAnsi="Times New Roman" w:cs="Times New Roman"/>
          <w:sz w:val="24"/>
          <w:szCs w:val="24"/>
        </w:rPr>
      </w:pPr>
      <w:r w:rsidRPr="00E969B5">
        <w:rPr>
          <w:rFonts w:ascii="Times New Roman" w:hAnsi="Times New Roman" w:cs="Times New Roman"/>
          <w:color w:val="000000"/>
          <w:sz w:val="24"/>
          <w:szCs w:val="24"/>
        </w:rPr>
        <w:t xml:space="preserve">Изложенные </w:t>
      </w:r>
      <w:proofErr w:type="spellStart"/>
      <w:r w:rsidRPr="00E969B5">
        <w:rPr>
          <w:rFonts w:ascii="Times New Roman" w:hAnsi="Times New Roman" w:cs="Times New Roman"/>
          <w:color w:val="000000"/>
          <w:sz w:val="24"/>
          <w:szCs w:val="24"/>
        </w:rPr>
        <w:t>компетентностно</w:t>
      </w:r>
      <w:proofErr w:type="spellEnd"/>
      <w:r w:rsidRPr="00E969B5">
        <w:rPr>
          <w:rFonts w:ascii="Times New Roman" w:hAnsi="Times New Roman" w:cs="Times New Roman"/>
          <w:color w:val="000000"/>
          <w:sz w:val="24"/>
          <w:szCs w:val="24"/>
        </w:rPr>
        <w:t>-ориентированные педагогические задачи предполагают теснейшую взаимосвязь всех трех компетенций, поскольку реализация каждой из них невозможна без синтеза знаний и умений. Безусловно, круг обозначенных вопросов не исчерпывается данным списком; не стоит также утверждать, что смена образовательных парадигм означает отрицание существующем богатого педагогическом опыта, накопленного в российской образовательной традиции.</w:t>
      </w:r>
    </w:p>
    <w:p w:rsidR="00D55A7A" w:rsidRPr="00E969B5" w:rsidRDefault="00D55A7A" w:rsidP="00E969B5">
      <w:pPr>
        <w:spacing w:after="0" w:line="240" w:lineRule="auto"/>
        <w:jc w:val="both"/>
        <w:rPr>
          <w:rFonts w:ascii="Times New Roman" w:hAnsi="Times New Roman" w:cs="Times New Roman"/>
          <w:color w:val="000000"/>
          <w:sz w:val="24"/>
          <w:szCs w:val="24"/>
        </w:rPr>
      </w:pPr>
    </w:p>
    <w:p w:rsidR="00B763BF" w:rsidRDefault="00B763BF" w:rsidP="00E969B5">
      <w:pPr>
        <w:spacing w:after="0" w:line="240" w:lineRule="auto"/>
        <w:jc w:val="center"/>
        <w:rPr>
          <w:rFonts w:ascii="Times New Roman" w:hAnsi="Times New Roman" w:cs="Times New Roman"/>
          <w:b/>
          <w:color w:val="000000"/>
          <w:sz w:val="24"/>
          <w:szCs w:val="24"/>
        </w:rPr>
      </w:pPr>
    </w:p>
    <w:p w:rsidR="00B763BF" w:rsidRDefault="00B763BF" w:rsidP="00E969B5">
      <w:pPr>
        <w:spacing w:after="0" w:line="240" w:lineRule="auto"/>
        <w:jc w:val="center"/>
        <w:rPr>
          <w:rFonts w:ascii="Times New Roman" w:hAnsi="Times New Roman" w:cs="Times New Roman"/>
          <w:b/>
          <w:color w:val="000000"/>
          <w:sz w:val="24"/>
          <w:szCs w:val="24"/>
        </w:rPr>
      </w:pPr>
    </w:p>
    <w:p w:rsidR="00B763BF" w:rsidRDefault="00B763BF" w:rsidP="00E969B5">
      <w:pPr>
        <w:spacing w:after="0" w:line="240" w:lineRule="auto"/>
        <w:jc w:val="center"/>
        <w:rPr>
          <w:rFonts w:ascii="Times New Roman" w:hAnsi="Times New Roman" w:cs="Times New Roman"/>
          <w:b/>
          <w:color w:val="000000"/>
          <w:sz w:val="24"/>
          <w:szCs w:val="24"/>
        </w:rPr>
      </w:pPr>
    </w:p>
    <w:p w:rsidR="00B763BF" w:rsidRDefault="00B763BF" w:rsidP="00E969B5">
      <w:pPr>
        <w:spacing w:after="0" w:line="240" w:lineRule="auto"/>
        <w:jc w:val="center"/>
        <w:rPr>
          <w:rFonts w:ascii="Times New Roman" w:hAnsi="Times New Roman" w:cs="Times New Roman"/>
          <w:b/>
          <w:color w:val="000000"/>
          <w:sz w:val="24"/>
          <w:szCs w:val="24"/>
        </w:rPr>
      </w:pPr>
    </w:p>
    <w:p w:rsidR="00B763BF" w:rsidRDefault="00B763BF" w:rsidP="00E969B5">
      <w:pPr>
        <w:spacing w:after="0" w:line="240" w:lineRule="auto"/>
        <w:jc w:val="center"/>
        <w:rPr>
          <w:rFonts w:ascii="Times New Roman" w:hAnsi="Times New Roman" w:cs="Times New Roman"/>
          <w:b/>
          <w:color w:val="000000"/>
          <w:sz w:val="24"/>
          <w:szCs w:val="24"/>
        </w:rPr>
      </w:pPr>
    </w:p>
    <w:p w:rsidR="00B763BF" w:rsidRDefault="00B763BF" w:rsidP="00E969B5">
      <w:pPr>
        <w:spacing w:after="0" w:line="240" w:lineRule="auto"/>
        <w:jc w:val="center"/>
        <w:rPr>
          <w:rFonts w:ascii="Times New Roman" w:hAnsi="Times New Roman" w:cs="Times New Roman"/>
          <w:b/>
          <w:color w:val="000000"/>
          <w:sz w:val="24"/>
          <w:szCs w:val="24"/>
        </w:rPr>
      </w:pPr>
    </w:p>
    <w:p w:rsidR="00B763BF" w:rsidRDefault="00B763BF" w:rsidP="00E969B5">
      <w:pPr>
        <w:spacing w:after="0" w:line="240" w:lineRule="auto"/>
        <w:jc w:val="center"/>
        <w:rPr>
          <w:rFonts w:ascii="Times New Roman" w:hAnsi="Times New Roman" w:cs="Times New Roman"/>
          <w:b/>
          <w:color w:val="000000"/>
          <w:sz w:val="24"/>
          <w:szCs w:val="24"/>
        </w:rPr>
      </w:pPr>
    </w:p>
    <w:p w:rsidR="00B763BF" w:rsidRDefault="00B763BF" w:rsidP="00E969B5">
      <w:pPr>
        <w:spacing w:after="0" w:line="240" w:lineRule="auto"/>
        <w:jc w:val="center"/>
        <w:rPr>
          <w:rFonts w:ascii="Times New Roman" w:hAnsi="Times New Roman" w:cs="Times New Roman"/>
          <w:b/>
          <w:color w:val="000000"/>
          <w:sz w:val="24"/>
          <w:szCs w:val="24"/>
        </w:rPr>
      </w:pPr>
    </w:p>
    <w:p w:rsidR="00B763BF" w:rsidRDefault="00B763BF" w:rsidP="00E969B5">
      <w:pPr>
        <w:spacing w:after="0" w:line="240" w:lineRule="auto"/>
        <w:jc w:val="center"/>
        <w:rPr>
          <w:rFonts w:ascii="Times New Roman" w:hAnsi="Times New Roman" w:cs="Times New Roman"/>
          <w:b/>
          <w:color w:val="000000"/>
          <w:sz w:val="24"/>
          <w:szCs w:val="24"/>
        </w:rPr>
      </w:pPr>
    </w:p>
    <w:p w:rsidR="00B763BF" w:rsidRDefault="00B763BF" w:rsidP="00E969B5">
      <w:pPr>
        <w:spacing w:after="0" w:line="240" w:lineRule="auto"/>
        <w:jc w:val="center"/>
        <w:rPr>
          <w:rFonts w:ascii="Times New Roman" w:hAnsi="Times New Roman" w:cs="Times New Roman"/>
          <w:b/>
          <w:color w:val="000000"/>
          <w:sz w:val="24"/>
          <w:szCs w:val="24"/>
        </w:rPr>
      </w:pPr>
    </w:p>
    <w:p w:rsidR="00D55A7A" w:rsidRDefault="00B0239B" w:rsidP="00B763BF">
      <w:pPr>
        <w:spacing w:after="0" w:line="240" w:lineRule="auto"/>
        <w:ind w:firstLine="708"/>
        <w:rPr>
          <w:rFonts w:ascii="Times New Roman" w:hAnsi="Times New Roman" w:cs="Times New Roman"/>
          <w:b/>
          <w:color w:val="000000"/>
          <w:sz w:val="24"/>
          <w:szCs w:val="24"/>
        </w:rPr>
      </w:pPr>
      <w:r>
        <w:rPr>
          <w:rFonts w:ascii="Times New Roman" w:hAnsi="Times New Roman" w:cs="Times New Roman"/>
          <w:b/>
          <w:color w:val="000000"/>
          <w:sz w:val="24"/>
          <w:szCs w:val="24"/>
        </w:rPr>
        <w:t>Список литературы</w:t>
      </w:r>
    </w:p>
    <w:p w:rsidR="00B0239B" w:rsidRPr="00E969B5" w:rsidRDefault="00B0239B" w:rsidP="00B763BF">
      <w:pPr>
        <w:spacing w:after="0" w:line="240" w:lineRule="auto"/>
        <w:ind w:firstLine="708"/>
        <w:rPr>
          <w:rFonts w:ascii="Times New Roman" w:hAnsi="Times New Roman" w:cs="Times New Roman"/>
          <w:b/>
          <w:color w:val="000000"/>
          <w:sz w:val="24"/>
          <w:szCs w:val="24"/>
        </w:rPr>
      </w:pPr>
    </w:p>
    <w:p w:rsidR="00D55A7A" w:rsidRPr="00E969B5" w:rsidRDefault="00D55A7A" w:rsidP="00E969B5">
      <w:pPr>
        <w:spacing w:after="0" w:line="240" w:lineRule="auto"/>
        <w:ind w:firstLine="708"/>
        <w:jc w:val="both"/>
        <w:rPr>
          <w:rFonts w:ascii="Times New Roman" w:hAnsi="Times New Roman" w:cs="Times New Roman"/>
          <w:b/>
          <w:color w:val="000000"/>
          <w:sz w:val="24"/>
          <w:szCs w:val="24"/>
        </w:rPr>
      </w:pPr>
      <w:r w:rsidRPr="00E969B5">
        <w:rPr>
          <w:rFonts w:ascii="Times New Roman" w:hAnsi="Times New Roman" w:cs="Times New Roman"/>
          <w:color w:val="000000"/>
          <w:sz w:val="24"/>
          <w:szCs w:val="24"/>
        </w:rPr>
        <w:t xml:space="preserve">1. </w:t>
      </w:r>
      <w:proofErr w:type="spellStart"/>
      <w:r w:rsidRPr="00E969B5">
        <w:rPr>
          <w:rFonts w:ascii="Times New Roman" w:hAnsi="Times New Roman" w:cs="Times New Roman"/>
          <w:color w:val="000000"/>
          <w:sz w:val="24"/>
          <w:szCs w:val="24"/>
        </w:rPr>
        <w:t>Альпаков</w:t>
      </w:r>
      <w:proofErr w:type="spellEnd"/>
      <w:r w:rsidRPr="00E969B5">
        <w:rPr>
          <w:rFonts w:ascii="Times New Roman" w:hAnsi="Times New Roman" w:cs="Times New Roman"/>
          <w:color w:val="000000"/>
          <w:sz w:val="24"/>
          <w:szCs w:val="24"/>
        </w:rPr>
        <w:t xml:space="preserve"> В.Г. Методика формирования межкультурной компетенции посредством</w:t>
      </w:r>
      <w:r w:rsidRPr="00E969B5">
        <w:rPr>
          <w:rFonts w:ascii="Times New Roman" w:hAnsi="Times New Roman" w:cs="Times New Roman"/>
          <w:b/>
          <w:color w:val="000000"/>
          <w:sz w:val="24"/>
          <w:szCs w:val="24"/>
        </w:rPr>
        <w:t xml:space="preserve"> </w:t>
      </w:r>
      <w:r w:rsidRPr="00E969B5">
        <w:rPr>
          <w:rFonts w:ascii="Times New Roman" w:hAnsi="Times New Roman" w:cs="Times New Roman"/>
          <w:color w:val="000000"/>
          <w:sz w:val="24"/>
          <w:szCs w:val="24"/>
        </w:rPr>
        <w:t>электронно-почтовой группы: монография. — М., 2011. —139 с.</w:t>
      </w:r>
    </w:p>
    <w:p w:rsidR="00D55A7A" w:rsidRPr="00E969B5" w:rsidRDefault="00D55A7A" w:rsidP="00E969B5">
      <w:pPr>
        <w:spacing w:after="0" w:line="240" w:lineRule="auto"/>
        <w:ind w:firstLine="708"/>
        <w:jc w:val="both"/>
        <w:rPr>
          <w:rFonts w:ascii="Times New Roman" w:hAnsi="Times New Roman" w:cs="Times New Roman"/>
          <w:color w:val="000000"/>
          <w:sz w:val="24"/>
          <w:szCs w:val="24"/>
        </w:rPr>
      </w:pPr>
      <w:r w:rsidRPr="00E969B5">
        <w:rPr>
          <w:rFonts w:ascii="Times New Roman" w:hAnsi="Times New Roman" w:cs="Times New Roman"/>
          <w:color w:val="000000"/>
          <w:sz w:val="24"/>
          <w:szCs w:val="24"/>
        </w:rPr>
        <w:t xml:space="preserve">2. Елизарова Г В. Культура и обучение иностранным языкам. — СПб: Изд-во КАРО, </w:t>
      </w:r>
      <w:proofErr w:type="gramStart"/>
      <w:r w:rsidRPr="00E969B5">
        <w:rPr>
          <w:rFonts w:ascii="Times New Roman" w:hAnsi="Times New Roman" w:cs="Times New Roman"/>
          <w:color w:val="000000"/>
          <w:sz w:val="24"/>
          <w:szCs w:val="24"/>
        </w:rPr>
        <w:t>2005.—</w:t>
      </w:r>
      <w:proofErr w:type="gramEnd"/>
      <w:r w:rsidRPr="00E969B5">
        <w:rPr>
          <w:rFonts w:ascii="Times New Roman" w:hAnsi="Times New Roman" w:cs="Times New Roman"/>
          <w:color w:val="000000"/>
          <w:sz w:val="24"/>
          <w:szCs w:val="24"/>
        </w:rPr>
        <w:t>352 с.</w:t>
      </w:r>
    </w:p>
    <w:p w:rsidR="00D55A7A" w:rsidRPr="00E969B5" w:rsidRDefault="00D55A7A" w:rsidP="00E969B5">
      <w:pPr>
        <w:spacing w:after="0" w:line="240" w:lineRule="auto"/>
        <w:ind w:firstLine="708"/>
        <w:jc w:val="both"/>
        <w:rPr>
          <w:rFonts w:ascii="Times New Roman" w:hAnsi="Times New Roman" w:cs="Times New Roman"/>
          <w:color w:val="000000"/>
          <w:sz w:val="24"/>
          <w:szCs w:val="24"/>
        </w:rPr>
      </w:pPr>
      <w:r w:rsidRPr="00E969B5">
        <w:rPr>
          <w:rFonts w:ascii="Times New Roman" w:hAnsi="Times New Roman" w:cs="Times New Roman"/>
          <w:color w:val="000000"/>
          <w:sz w:val="24"/>
          <w:szCs w:val="24"/>
        </w:rPr>
        <w:t>3. Зимняя И.А. Ключевые компетенции — новая парадигма результата образования //Высшее образование. — 2003. — № 5. — 120 с.</w:t>
      </w:r>
    </w:p>
    <w:p w:rsidR="00D55A7A" w:rsidRPr="00E969B5" w:rsidRDefault="00D55A7A" w:rsidP="00E969B5">
      <w:pPr>
        <w:spacing w:after="0" w:line="240" w:lineRule="auto"/>
        <w:ind w:firstLine="708"/>
        <w:jc w:val="both"/>
        <w:rPr>
          <w:rFonts w:ascii="Times New Roman" w:hAnsi="Times New Roman" w:cs="Times New Roman"/>
          <w:color w:val="000000"/>
          <w:sz w:val="24"/>
          <w:szCs w:val="24"/>
        </w:rPr>
      </w:pPr>
      <w:r w:rsidRPr="00E969B5">
        <w:rPr>
          <w:rFonts w:ascii="Times New Roman" w:hAnsi="Times New Roman" w:cs="Times New Roman"/>
          <w:color w:val="000000"/>
          <w:sz w:val="24"/>
          <w:szCs w:val="24"/>
        </w:rPr>
        <w:t xml:space="preserve">4. Маслова В.А. </w:t>
      </w:r>
      <w:proofErr w:type="spellStart"/>
      <w:r w:rsidRPr="00E969B5">
        <w:rPr>
          <w:rFonts w:ascii="Times New Roman" w:hAnsi="Times New Roman" w:cs="Times New Roman"/>
          <w:color w:val="000000"/>
          <w:sz w:val="24"/>
          <w:szCs w:val="24"/>
        </w:rPr>
        <w:t>Лингвокультурология</w:t>
      </w:r>
      <w:proofErr w:type="spellEnd"/>
      <w:r w:rsidRPr="00E969B5">
        <w:rPr>
          <w:rFonts w:ascii="Times New Roman" w:hAnsi="Times New Roman" w:cs="Times New Roman"/>
          <w:color w:val="000000"/>
          <w:sz w:val="24"/>
          <w:szCs w:val="24"/>
        </w:rPr>
        <w:t xml:space="preserve">: учеб. пособие для студ. </w:t>
      </w:r>
      <w:proofErr w:type="spellStart"/>
      <w:r w:rsidRPr="00E969B5">
        <w:rPr>
          <w:rFonts w:ascii="Times New Roman" w:hAnsi="Times New Roman" w:cs="Times New Roman"/>
          <w:color w:val="000000"/>
          <w:sz w:val="24"/>
          <w:szCs w:val="24"/>
        </w:rPr>
        <w:t>высш</w:t>
      </w:r>
      <w:proofErr w:type="spellEnd"/>
      <w:r w:rsidRPr="00E969B5">
        <w:rPr>
          <w:rFonts w:ascii="Times New Roman" w:hAnsi="Times New Roman" w:cs="Times New Roman"/>
          <w:color w:val="000000"/>
          <w:sz w:val="24"/>
          <w:szCs w:val="24"/>
        </w:rPr>
        <w:t>. учеб. заведений. — М.: Издательский центр «Академия», 2001. — 208 с.</w:t>
      </w:r>
    </w:p>
    <w:p w:rsidR="00D55A7A" w:rsidRPr="00E969B5" w:rsidRDefault="00D55A7A" w:rsidP="00E969B5">
      <w:pPr>
        <w:spacing w:after="0" w:line="240" w:lineRule="auto"/>
        <w:ind w:firstLine="708"/>
        <w:jc w:val="both"/>
        <w:rPr>
          <w:rFonts w:ascii="Times New Roman" w:hAnsi="Times New Roman" w:cs="Times New Roman"/>
          <w:color w:val="000000"/>
          <w:sz w:val="24"/>
          <w:szCs w:val="24"/>
        </w:rPr>
      </w:pPr>
      <w:r w:rsidRPr="00E969B5">
        <w:rPr>
          <w:rFonts w:ascii="Times New Roman" w:hAnsi="Times New Roman" w:cs="Times New Roman"/>
          <w:color w:val="000000"/>
          <w:sz w:val="24"/>
          <w:szCs w:val="24"/>
        </w:rPr>
        <w:t>5. Михеева Н.Ф. О новом направлении в испанской диалектологии — межвариантной диалектологии испанском языка // Вестник РУДН. Серия Лингвистика. —2003. — № 5. — С. 53-62.</w:t>
      </w:r>
    </w:p>
    <w:p w:rsidR="00D55A7A" w:rsidRPr="00E969B5" w:rsidRDefault="00D55A7A" w:rsidP="00E969B5">
      <w:pPr>
        <w:spacing w:after="0" w:line="240" w:lineRule="auto"/>
        <w:ind w:firstLine="708"/>
        <w:jc w:val="both"/>
        <w:rPr>
          <w:rFonts w:ascii="Times New Roman" w:hAnsi="Times New Roman" w:cs="Times New Roman"/>
          <w:color w:val="000000"/>
          <w:sz w:val="24"/>
          <w:szCs w:val="24"/>
        </w:rPr>
      </w:pPr>
      <w:r w:rsidRPr="00E969B5">
        <w:rPr>
          <w:rFonts w:ascii="Times New Roman" w:hAnsi="Times New Roman" w:cs="Times New Roman"/>
          <w:color w:val="000000"/>
          <w:sz w:val="24"/>
          <w:szCs w:val="24"/>
        </w:rPr>
        <w:t xml:space="preserve">6. Проектирование основных образовательных программ, реализующих федеральные государственные образовательные стандарты высшем профессиональном образования: Методические рекомендации для руководителей и актива учебно-методических объединений вузов. Первая редакция. — М.: Координационный совет </w:t>
      </w:r>
      <w:proofErr w:type="spellStart"/>
      <w:r w:rsidRPr="00E969B5">
        <w:rPr>
          <w:rFonts w:ascii="Times New Roman" w:hAnsi="Times New Roman" w:cs="Times New Roman"/>
          <w:color w:val="000000"/>
          <w:sz w:val="24"/>
          <w:szCs w:val="24"/>
        </w:rPr>
        <w:t>учебнометодических</w:t>
      </w:r>
      <w:proofErr w:type="spellEnd"/>
      <w:r w:rsidRPr="00E969B5">
        <w:rPr>
          <w:rFonts w:ascii="Times New Roman" w:hAnsi="Times New Roman" w:cs="Times New Roman"/>
          <w:color w:val="000000"/>
          <w:sz w:val="24"/>
          <w:szCs w:val="24"/>
        </w:rPr>
        <w:t xml:space="preserve"> объединений и научно-методических советов высшей школы, 2009. — 80 с.</w:t>
      </w:r>
    </w:p>
    <w:p w:rsidR="00D72951" w:rsidRPr="004D5B6E" w:rsidRDefault="00D72951" w:rsidP="00D55A7A">
      <w:pPr>
        <w:spacing w:after="0" w:line="240" w:lineRule="auto"/>
        <w:jc w:val="right"/>
        <w:rPr>
          <w:rFonts w:ascii="Times New Roman" w:hAnsi="Times New Roman" w:cs="Times New Roman"/>
          <w:sz w:val="26"/>
          <w:szCs w:val="26"/>
        </w:rPr>
      </w:pPr>
    </w:p>
    <w:sectPr w:rsidR="00D72951" w:rsidRPr="004D5B6E" w:rsidSect="00E969B5">
      <w:headerReference w:type="even" r:id="rId11"/>
      <w:headerReference w:type="default" r:id="rId12"/>
      <w:footerReference w:type="even" r:id="rId13"/>
      <w:footerReference w:type="default" r:id="rId14"/>
      <w:footerReference w:type="first" r:id="rId15"/>
      <w:pgSz w:w="11906" w:h="16838"/>
      <w:pgMar w:top="1134" w:right="1134" w:bottom="1134" w:left="1134" w:header="706" w:footer="706"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3DD" w:rsidRDefault="00D633DD" w:rsidP="00061392">
      <w:pPr>
        <w:spacing w:after="0" w:line="240" w:lineRule="auto"/>
      </w:pPr>
      <w:r>
        <w:separator/>
      </w:r>
    </w:p>
  </w:endnote>
  <w:endnote w:type="continuationSeparator" w:id="0">
    <w:p w:rsidR="00D633DD" w:rsidRDefault="00D633DD" w:rsidP="0006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CC"/>
    <w:family w:val="swiss"/>
    <w:pitch w:val="variable"/>
    <w:sig w:usb0="E10022FF" w:usb1="C000E47F" w:usb2="00000029" w:usb3="00000000" w:csb0="000001DF" w:csb1="00000000"/>
  </w:font>
  <w:font w:name="Times New Roman CYR">
    <w:charset w:val="CC"/>
    <w:family w:val="roman"/>
    <w:pitch w:val="variable"/>
    <w:sig w:usb0="E0002AFF" w:usb1="C0007841" w:usb2="00000009" w:usb3="00000000" w:csb0="000001FF" w:csb1="00000000"/>
  </w:font>
  <w:font w:name="Arial Narrow">
    <w:charset w:val="CC"/>
    <w:family w:val="swiss"/>
    <w:pitch w:val="variable"/>
    <w:sig w:usb0="00000287" w:usb1="00000800" w:usb2="00000000" w:usb3="00000000" w:csb0="0000009F" w:csb1="00000000"/>
  </w:font>
  <w:font w:name="David">
    <w:charset w:val="B1"/>
    <w:family w:val="swiss"/>
    <w:pitch w:val="variable"/>
    <w:sig w:usb0="00000801" w:usb1="00000000" w:usb2="00000000" w:usb3="00000000" w:csb0="00000020" w:csb1="00000000"/>
  </w:font>
  <w:font w:name="BravoRG">
    <w:charset w:val="00"/>
    <w:family w:val="modern"/>
    <w:notTrueType/>
    <w:pitch w:val="variable"/>
    <w:sig w:usb0="A000022F" w:usb1="0000006A" w:usb2="00000000" w:usb3="00000000" w:csb0="00000097" w:csb1="00000000"/>
  </w:font>
  <w:font w:name="Tahoma">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s="Times New Roman"/>
        <w:b/>
        <w:noProof/>
        <w:sz w:val="24"/>
        <w:szCs w:val="24"/>
      </w:rPr>
      <w:id w:val="1101298626"/>
      <w:docPartObj>
        <w:docPartGallery w:val="Page Numbers (Bottom of Page)"/>
        <w:docPartUnique/>
      </w:docPartObj>
    </w:sdtPr>
    <w:sdtEndPr/>
    <w:sdtContent>
      <w:p w:rsidR="00F7044D" w:rsidRPr="00F7044D" w:rsidRDefault="00F7044D">
        <w:pPr>
          <w:pStyle w:val="a9"/>
          <w:jc w:val="center"/>
          <w:rPr>
            <w:rFonts w:ascii="Cambria" w:hAnsi="Cambria" w:cs="Times New Roman"/>
            <w:b/>
            <w:noProof/>
            <w:sz w:val="24"/>
            <w:szCs w:val="24"/>
          </w:rPr>
        </w:pPr>
        <w:r w:rsidRPr="00F7044D">
          <w:rPr>
            <w:rFonts w:ascii="Cambria" w:hAnsi="Cambria" w:cs="Times New Roman"/>
            <w:b/>
            <w:noProof/>
            <w:sz w:val="24"/>
            <w:szCs w:val="24"/>
          </w:rPr>
          <w:fldChar w:fldCharType="begin"/>
        </w:r>
        <w:r w:rsidRPr="00F7044D">
          <w:rPr>
            <w:rFonts w:ascii="Cambria" w:hAnsi="Cambria" w:cs="Times New Roman"/>
            <w:b/>
            <w:noProof/>
            <w:sz w:val="24"/>
            <w:szCs w:val="24"/>
          </w:rPr>
          <w:instrText>PAGE   \* MERGEFORMAT</w:instrText>
        </w:r>
        <w:r w:rsidRPr="00F7044D">
          <w:rPr>
            <w:rFonts w:ascii="Cambria" w:hAnsi="Cambria" w:cs="Times New Roman"/>
            <w:b/>
            <w:noProof/>
            <w:sz w:val="24"/>
            <w:szCs w:val="24"/>
          </w:rPr>
          <w:fldChar w:fldCharType="separate"/>
        </w:r>
        <w:r w:rsidR="00380CAF">
          <w:rPr>
            <w:rFonts w:ascii="Cambria" w:hAnsi="Cambria" w:cs="Times New Roman"/>
            <w:b/>
            <w:noProof/>
            <w:sz w:val="24"/>
            <w:szCs w:val="24"/>
          </w:rPr>
          <w:t>10</w:t>
        </w:r>
        <w:r w:rsidRPr="00F7044D">
          <w:rPr>
            <w:rFonts w:ascii="Cambria" w:hAnsi="Cambria" w:cs="Times New Roman"/>
            <w:b/>
            <w:noProof/>
            <w:sz w:val="24"/>
            <w:szCs w:val="24"/>
          </w:rPr>
          <w:fldChar w:fldCharType="end"/>
        </w:r>
      </w:p>
    </w:sdtContent>
  </w:sdt>
  <w:p w:rsidR="00F7044D" w:rsidRDefault="00F7044D">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037577"/>
      <w:docPartObj>
        <w:docPartGallery w:val="Page Numbers (Bottom of Page)"/>
        <w:docPartUnique/>
      </w:docPartObj>
    </w:sdtPr>
    <w:sdtEndPr>
      <w:rPr>
        <w:rFonts w:ascii="Times New Roman" w:hAnsi="Times New Roman" w:cs="Times New Roman"/>
        <w:b/>
        <w:sz w:val="24"/>
        <w:szCs w:val="24"/>
      </w:rPr>
    </w:sdtEndPr>
    <w:sdtContent>
      <w:p w:rsidR="00FE2817" w:rsidRPr="00EB3CBF" w:rsidRDefault="00FE2817" w:rsidP="00EB3CBF">
        <w:pPr>
          <w:pStyle w:val="a9"/>
          <w:jc w:val="center"/>
          <w:rPr>
            <w:rFonts w:ascii="Times New Roman" w:hAnsi="Times New Roman" w:cs="Times New Roman"/>
            <w:b/>
            <w:sz w:val="24"/>
            <w:szCs w:val="24"/>
          </w:rPr>
        </w:pPr>
        <w:r w:rsidRPr="007A7B8D">
          <w:rPr>
            <w:rFonts w:ascii="BravoRG" w:hAnsi="BravoRG" w:cs="Times New Roman"/>
            <w:b/>
            <w:color w:val="002060"/>
          </w:rPr>
          <w:fldChar w:fldCharType="begin"/>
        </w:r>
        <w:r w:rsidRPr="007A7B8D">
          <w:rPr>
            <w:rFonts w:ascii="BravoRG" w:hAnsi="BravoRG" w:cs="Times New Roman"/>
            <w:b/>
            <w:color w:val="002060"/>
          </w:rPr>
          <w:instrText>PAGE   \* MERGEFORMAT</w:instrText>
        </w:r>
        <w:r w:rsidRPr="007A7B8D">
          <w:rPr>
            <w:rFonts w:ascii="BravoRG" w:hAnsi="BravoRG" w:cs="Times New Roman"/>
            <w:b/>
            <w:color w:val="002060"/>
          </w:rPr>
          <w:fldChar w:fldCharType="separate"/>
        </w:r>
        <w:r w:rsidR="00FA57E4">
          <w:rPr>
            <w:rFonts w:ascii="BravoRG" w:hAnsi="BravoRG" w:cs="Times New Roman"/>
            <w:b/>
            <w:noProof/>
            <w:color w:val="002060"/>
          </w:rPr>
          <w:t>26</w:t>
        </w:r>
        <w:r w:rsidRPr="007A7B8D">
          <w:rPr>
            <w:rFonts w:ascii="BravoRG" w:hAnsi="BravoRG" w:cs="Times New Roman"/>
            <w:b/>
            <w:color w:val="002060"/>
          </w:rPr>
          <w:fldChar w:fldCharType="end"/>
        </w:r>
        <w:r w:rsidR="00EB3CBF" w:rsidRPr="007A7B8D">
          <w:rPr>
            <w:rFonts w:ascii="BravoRG" w:hAnsi="BravoRG" w:cs="Times New Roman"/>
            <w:b/>
            <w:color w:val="002060"/>
            <w:lang w:val="en-US"/>
          </w:rPr>
          <w:t xml:space="preserve">           </w:t>
        </w:r>
        <w:r w:rsidR="00EB3CBF" w:rsidRPr="00EB3CBF">
          <w:rPr>
            <w:rFonts w:ascii="Times New Roman" w:hAnsi="Times New Roman" w:cs="Times New Roman"/>
            <w:b/>
            <w:color w:val="002060"/>
            <w:lang w:val="en-US"/>
          </w:rPr>
          <w:t xml:space="preserve">          </w:t>
        </w:r>
        <w:r w:rsidR="00EB3CBF" w:rsidRPr="00EB3CBF">
          <w:rPr>
            <w:rFonts w:ascii="Times New Roman" w:hAnsi="Times New Roman" w:cs="Times New Roman"/>
            <w:b/>
            <w:color w:val="002060"/>
            <w:sz w:val="24"/>
            <w:szCs w:val="24"/>
            <w:lang w:val="en-US"/>
          </w:rPr>
          <w:t xml:space="preserve"> </w:t>
        </w:r>
        <w:r w:rsidR="00EB3CBF">
          <w:rPr>
            <w:rFonts w:ascii="Times New Roman" w:hAnsi="Times New Roman" w:cs="Times New Roman"/>
            <w:b/>
            <w:sz w:val="24"/>
            <w:szCs w:val="24"/>
            <w:lang w:val="en-US"/>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8558"/>
      <w:docPartObj>
        <w:docPartGallery w:val="Page Numbers (Bottom of Page)"/>
        <w:docPartUnique/>
      </w:docPartObj>
    </w:sdtPr>
    <w:sdtEndPr>
      <w:rPr>
        <w:rFonts w:ascii="Cambria" w:hAnsi="Cambria" w:cs="Times New Roman"/>
        <w:b/>
        <w:sz w:val="24"/>
        <w:szCs w:val="24"/>
      </w:rPr>
    </w:sdtEndPr>
    <w:sdtContent>
      <w:p w:rsidR="00FE2817" w:rsidRPr="00FE2817" w:rsidRDefault="00FE2817">
        <w:pPr>
          <w:pStyle w:val="a9"/>
          <w:jc w:val="center"/>
          <w:rPr>
            <w:rFonts w:ascii="Cambria" w:hAnsi="Cambria" w:cs="Times New Roman"/>
            <w:b/>
            <w:sz w:val="24"/>
            <w:szCs w:val="24"/>
          </w:rPr>
        </w:pPr>
        <w:r w:rsidRPr="00FE2817">
          <w:rPr>
            <w:rFonts w:ascii="Cambria" w:hAnsi="Cambria" w:cs="Times New Roman"/>
            <w:b/>
            <w:sz w:val="24"/>
            <w:szCs w:val="24"/>
          </w:rPr>
          <w:fldChar w:fldCharType="begin"/>
        </w:r>
        <w:r w:rsidRPr="00FE2817">
          <w:rPr>
            <w:rFonts w:ascii="Cambria" w:hAnsi="Cambria" w:cs="Times New Roman"/>
            <w:b/>
            <w:sz w:val="24"/>
            <w:szCs w:val="24"/>
          </w:rPr>
          <w:instrText>PAGE   \* MERGEFORMAT</w:instrText>
        </w:r>
        <w:r w:rsidRPr="00FE2817">
          <w:rPr>
            <w:rFonts w:ascii="Cambria" w:hAnsi="Cambria" w:cs="Times New Roman"/>
            <w:b/>
            <w:sz w:val="24"/>
            <w:szCs w:val="24"/>
          </w:rPr>
          <w:fldChar w:fldCharType="separate"/>
        </w:r>
        <w:r w:rsidR="00AD77D2">
          <w:rPr>
            <w:rFonts w:ascii="Cambria" w:hAnsi="Cambria" w:cs="Times New Roman"/>
            <w:b/>
            <w:noProof/>
            <w:sz w:val="24"/>
            <w:szCs w:val="24"/>
          </w:rPr>
          <w:t>2</w:t>
        </w:r>
        <w:r w:rsidRPr="00FE2817">
          <w:rPr>
            <w:rFonts w:ascii="Cambria" w:hAnsi="Cambria" w:cs="Times New Roman"/>
            <w:b/>
            <w:sz w:val="24"/>
            <w:szCs w:val="24"/>
          </w:rPr>
          <w:fldChar w:fldCharType="end"/>
        </w:r>
      </w:p>
    </w:sdtContent>
  </w:sdt>
  <w:p w:rsidR="00FE2817" w:rsidRPr="008E7C0D" w:rsidRDefault="00FE2817">
    <w:pPr>
      <w:pStyle w:val="a9"/>
      <w:rPr>
        <w:lang w:val="uz-Cyrl-U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3DD" w:rsidRDefault="00D633DD" w:rsidP="00061392">
      <w:pPr>
        <w:spacing w:after="0" w:line="240" w:lineRule="auto"/>
      </w:pPr>
      <w:r>
        <w:separator/>
      </w:r>
    </w:p>
  </w:footnote>
  <w:footnote w:type="continuationSeparator" w:id="0">
    <w:p w:rsidR="00D633DD" w:rsidRDefault="00D633DD" w:rsidP="00061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392" w:rsidRPr="001D24F2" w:rsidRDefault="00061392" w:rsidP="001D24F2">
    <w:pPr>
      <w:jc w:val="center"/>
      <w:rPr>
        <w: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E29" w:rsidRPr="00362181" w:rsidRDefault="00362181" w:rsidP="00153E29">
    <w:pPr>
      <w:spacing w:after="0" w:line="240" w:lineRule="auto"/>
      <w:rPr>
        <w:rFonts w:ascii="BravoRG" w:hAnsi="BravoRG" w:cs="Tahoma"/>
        <w:b/>
        <w:color w:val="7030A0"/>
        <w:spacing w:val="6"/>
        <w:szCs w:val="24"/>
      </w:rPr>
    </w:pPr>
    <w:r w:rsidRPr="00362181">
      <w:rPr>
        <w:rFonts w:ascii="BravoRG" w:hAnsi="BravoRG" w:cs="Tahoma"/>
        <w:color w:val="7030A0"/>
        <w:spacing w:val="-2"/>
        <w:szCs w:val="24"/>
      </w:rPr>
      <w:t>ПЕДАГОГИК ВА ПСИХОЛОГИК ТАДҚИҚОТЛАР</w:t>
    </w:r>
    <w:r w:rsidR="00153E29" w:rsidRPr="00362181">
      <w:rPr>
        <w:rFonts w:ascii="BravoRG" w:hAnsi="BravoRG" w:cs="Tahoma"/>
        <w:color w:val="7030A0"/>
        <w:spacing w:val="-2"/>
        <w:szCs w:val="24"/>
      </w:rPr>
      <w:sym w:font="Symbol" w:char="F0F4"/>
    </w:r>
    <w:r w:rsidRPr="00362181">
      <w:rPr>
        <w:rFonts w:ascii="BravoRG" w:hAnsi="BravoRG" w:cs="Tahoma"/>
        <w:color w:val="7030A0"/>
        <w:spacing w:val="-2"/>
        <w:szCs w:val="24"/>
      </w:rPr>
      <w:t>ПСИХОЛОГИЧЕСКИХ И ПЕДАГОГИЧЕСКИХ ИССЛЕДОВАНИЙ</w:t>
    </w:r>
    <w:r w:rsidR="00153E29" w:rsidRPr="00362181">
      <w:rPr>
        <w:rFonts w:ascii="BravoRG" w:hAnsi="BravoRG" w:cs="Tahoma"/>
        <w:color w:val="7030A0"/>
        <w:spacing w:val="-2"/>
        <w:szCs w:val="24"/>
      </w:rPr>
      <w:sym w:font="Symbol" w:char="F0F4"/>
    </w:r>
    <w:r w:rsidRPr="00362181">
      <w:rPr>
        <w:rFonts w:ascii="BravoRG" w:hAnsi="BravoRG" w:cs="Tahoma"/>
        <w:color w:val="7030A0"/>
        <w:spacing w:val="-2"/>
        <w:szCs w:val="24"/>
        <w:lang w:val="en-US"/>
      </w:rPr>
      <w:t>PEDAGOGICAL AND PSYCHOLOGICAL STUDIES</w:t>
    </w:r>
    <w:r w:rsidR="00804667" w:rsidRPr="00362181">
      <w:rPr>
        <w:rFonts w:ascii="BravoRG" w:hAnsi="BravoRG" w:cs="Tahoma"/>
        <w:color w:val="7030A0"/>
        <w:spacing w:val="-4"/>
        <w:szCs w:val="24"/>
      </w:rPr>
      <w:t xml:space="preserve"> </w:t>
    </w:r>
    <w:r w:rsidR="00804667" w:rsidRPr="00362181">
      <w:rPr>
        <w:rFonts w:ascii="BravoRG" w:hAnsi="BravoRG" w:cs="Tahoma"/>
        <w:color w:val="7030A0"/>
        <w:spacing w:val="6"/>
        <w:szCs w:val="24"/>
      </w:rPr>
      <w:t xml:space="preserve">   </w:t>
    </w:r>
    <w:r w:rsidRPr="00362181">
      <w:rPr>
        <w:rFonts w:ascii="BravoRG" w:hAnsi="BravoRG" w:cs="Tahoma"/>
        <w:color w:val="7030A0"/>
        <w:spacing w:val="6"/>
        <w:szCs w:val="24"/>
      </w:rPr>
      <w:t xml:space="preserve"> </w:t>
    </w:r>
    <w:r w:rsidRPr="00362181">
      <w:rPr>
        <w:rFonts w:ascii="BravoRG" w:hAnsi="BravoRG" w:cs="Times New Roman"/>
        <w:b/>
        <w:color w:val="7030A0"/>
        <w:spacing w:val="6"/>
        <w:szCs w:val="24"/>
      </w:rPr>
      <w:t xml:space="preserve">  </w:t>
    </w:r>
    <w:r w:rsidR="00804667" w:rsidRPr="00362181">
      <w:rPr>
        <w:rFonts w:ascii="BravoRG" w:hAnsi="BravoRG" w:cs="Times New Roman"/>
        <w:b/>
        <w:color w:val="7030A0"/>
        <w:spacing w:val="6"/>
        <w:szCs w:val="24"/>
      </w:rPr>
      <w:t xml:space="preserve">     </w:t>
    </w:r>
    <w:r w:rsidRPr="00362181">
      <w:rPr>
        <w:rFonts w:ascii="BravoRG" w:hAnsi="BravoRG" w:cs="Times New Roman"/>
        <w:b/>
        <w:color w:val="7030A0"/>
        <w:spacing w:val="6"/>
        <w:szCs w:val="24"/>
      </w:rPr>
      <w:t xml:space="preserve">  </w:t>
    </w:r>
    <w:r w:rsidR="00804667" w:rsidRPr="00362181">
      <w:rPr>
        <w:rFonts w:ascii="BravoRG" w:hAnsi="BravoRG" w:cs="Times New Roman"/>
        <w:b/>
        <w:color w:val="7030A0"/>
        <w:spacing w:val="6"/>
        <w:szCs w:val="24"/>
      </w:rPr>
      <w:t xml:space="preserve"> </w:t>
    </w:r>
    <w:r w:rsidR="00153E29" w:rsidRPr="00362181">
      <w:rPr>
        <w:rFonts w:ascii="BravoRG" w:hAnsi="BravoRG" w:cs="Times New Roman"/>
        <w:b/>
        <w:color w:val="7030A0"/>
        <w:spacing w:val="6"/>
        <w:szCs w:val="24"/>
      </w:rPr>
      <w:t>№</w:t>
    </w:r>
    <w:r w:rsidR="00153E29" w:rsidRPr="00362181">
      <w:rPr>
        <w:rFonts w:ascii="BravoRG" w:hAnsi="BravoRG" w:cs="Tahoma"/>
        <w:b/>
        <w:color w:val="7030A0"/>
        <w:spacing w:val="6"/>
        <w:szCs w:val="24"/>
      </w:rPr>
      <w:t xml:space="preserve"> 2</w:t>
    </w:r>
    <w:r w:rsidR="00153E29" w:rsidRPr="00362181">
      <w:rPr>
        <w:rFonts w:ascii="BravoRG" w:hAnsi="BravoRG" w:cs="Tahoma"/>
        <w:b/>
        <w:color w:val="7030A0"/>
        <w:spacing w:val="6"/>
        <w:szCs w:val="24"/>
      </w:rPr>
      <w:sym w:font="Symbol" w:char="F0F4"/>
    </w:r>
    <w:r w:rsidR="00153E29" w:rsidRPr="00362181">
      <w:rPr>
        <w:rFonts w:ascii="BravoRG" w:hAnsi="BravoRG" w:cs="Tahoma"/>
        <w:b/>
        <w:color w:val="7030A0"/>
        <w:spacing w:val="6"/>
        <w:szCs w:val="24"/>
      </w:rPr>
      <w:t>2023</w:t>
    </w:r>
  </w:p>
  <w:p w:rsidR="00061392" w:rsidRPr="00153E29" w:rsidRDefault="00061392" w:rsidP="00153E29">
    <w:pPr>
      <w:pStyle w:val="a7"/>
      <w:rPr>
        <w:rFonts w:ascii="BravoRG" w:hAnsi="BravoRG"/>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35F"/>
    <w:multiLevelType w:val="hybridMultilevel"/>
    <w:tmpl w:val="5184A5AE"/>
    <w:lvl w:ilvl="0" w:tplc="C854F07C">
      <w:start w:val="2022"/>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70E59BC"/>
    <w:multiLevelType w:val="hybridMultilevel"/>
    <w:tmpl w:val="BC3238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7F90560"/>
    <w:multiLevelType w:val="hybridMultilevel"/>
    <w:tmpl w:val="BCDA7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D62E1"/>
    <w:multiLevelType w:val="hybridMultilevel"/>
    <w:tmpl w:val="33327DD2"/>
    <w:lvl w:ilvl="0" w:tplc="7C8C687E">
      <w:start w:val="2022"/>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1D0E464A"/>
    <w:multiLevelType w:val="hybridMultilevel"/>
    <w:tmpl w:val="4E2EC15C"/>
    <w:lvl w:ilvl="0" w:tplc="81C2516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3155A"/>
    <w:multiLevelType w:val="hybridMultilevel"/>
    <w:tmpl w:val="85FE0634"/>
    <w:lvl w:ilvl="0" w:tplc="42341C00">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289B0F3E"/>
    <w:multiLevelType w:val="hybridMultilevel"/>
    <w:tmpl w:val="C3DA0D36"/>
    <w:lvl w:ilvl="0" w:tplc="42341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21033"/>
    <w:multiLevelType w:val="hybridMultilevel"/>
    <w:tmpl w:val="540CC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7D2373"/>
    <w:multiLevelType w:val="hybridMultilevel"/>
    <w:tmpl w:val="B7A6E36C"/>
    <w:lvl w:ilvl="0" w:tplc="99E8C914">
      <w:start w:val="1"/>
      <w:numFmt w:val="decimal"/>
      <w:lvlText w:val="%1."/>
      <w:lvlJc w:val="left"/>
      <w:pPr>
        <w:ind w:left="4950" w:hanging="360"/>
      </w:pPr>
      <w:rPr>
        <w:rFonts w:hint="default"/>
      </w:rPr>
    </w:lvl>
    <w:lvl w:ilvl="1" w:tplc="04190019" w:tentative="1">
      <w:start w:val="1"/>
      <w:numFmt w:val="lowerLetter"/>
      <w:lvlText w:val="%2."/>
      <w:lvlJc w:val="left"/>
      <w:pPr>
        <w:ind w:left="5670" w:hanging="360"/>
      </w:pPr>
    </w:lvl>
    <w:lvl w:ilvl="2" w:tplc="0419001B" w:tentative="1">
      <w:start w:val="1"/>
      <w:numFmt w:val="lowerRoman"/>
      <w:lvlText w:val="%3."/>
      <w:lvlJc w:val="right"/>
      <w:pPr>
        <w:ind w:left="6390" w:hanging="180"/>
      </w:pPr>
    </w:lvl>
    <w:lvl w:ilvl="3" w:tplc="0419000F" w:tentative="1">
      <w:start w:val="1"/>
      <w:numFmt w:val="decimal"/>
      <w:lvlText w:val="%4."/>
      <w:lvlJc w:val="left"/>
      <w:pPr>
        <w:ind w:left="7110" w:hanging="360"/>
      </w:pPr>
    </w:lvl>
    <w:lvl w:ilvl="4" w:tplc="04190019" w:tentative="1">
      <w:start w:val="1"/>
      <w:numFmt w:val="lowerLetter"/>
      <w:lvlText w:val="%5."/>
      <w:lvlJc w:val="left"/>
      <w:pPr>
        <w:ind w:left="7830" w:hanging="360"/>
      </w:pPr>
    </w:lvl>
    <w:lvl w:ilvl="5" w:tplc="0419001B" w:tentative="1">
      <w:start w:val="1"/>
      <w:numFmt w:val="lowerRoman"/>
      <w:lvlText w:val="%6."/>
      <w:lvlJc w:val="right"/>
      <w:pPr>
        <w:ind w:left="8550" w:hanging="180"/>
      </w:pPr>
    </w:lvl>
    <w:lvl w:ilvl="6" w:tplc="0419000F" w:tentative="1">
      <w:start w:val="1"/>
      <w:numFmt w:val="decimal"/>
      <w:lvlText w:val="%7."/>
      <w:lvlJc w:val="left"/>
      <w:pPr>
        <w:ind w:left="9270" w:hanging="360"/>
      </w:pPr>
    </w:lvl>
    <w:lvl w:ilvl="7" w:tplc="04190019" w:tentative="1">
      <w:start w:val="1"/>
      <w:numFmt w:val="lowerLetter"/>
      <w:lvlText w:val="%8."/>
      <w:lvlJc w:val="left"/>
      <w:pPr>
        <w:ind w:left="9990" w:hanging="360"/>
      </w:pPr>
    </w:lvl>
    <w:lvl w:ilvl="8" w:tplc="0419001B" w:tentative="1">
      <w:start w:val="1"/>
      <w:numFmt w:val="lowerRoman"/>
      <w:lvlText w:val="%9."/>
      <w:lvlJc w:val="right"/>
      <w:pPr>
        <w:ind w:left="10710" w:hanging="180"/>
      </w:pPr>
    </w:lvl>
  </w:abstractNum>
  <w:abstractNum w:abstractNumId="9" w15:restartNumberingAfterBreak="0">
    <w:nsid w:val="5F0C2BC1"/>
    <w:multiLevelType w:val="hybridMultilevel"/>
    <w:tmpl w:val="9036D81A"/>
    <w:lvl w:ilvl="0" w:tplc="42341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47816"/>
    <w:multiLevelType w:val="hybridMultilevel"/>
    <w:tmpl w:val="3E7210E8"/>
    <w:lvl w:ilvl="0" w:tplc="0CB4BCF6">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C255E2"/>
    <w:multiLevelType w:val="hybridMultilevel"/>
    <w:tmpl w:val="B308AC38"/>
    <w:lvl w:ilvl="0" w:tplc="8A508F80">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CD74231"/>
    <w:multiLevelType w:val="hybridMultilevel"/>
    <w:tmpl w:val="1A1CF9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FB40BE2"/>
    <w:multiLevelType w:val="hybridMultilevel"/>
    <w:tmpl w:val="4B346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A62612"/>
    <w:multiLevelType w:val="hybridMultilevel"/>
    <w:tmpl w:val="BF189F1C"/>
    <w:lvl w:ilvl="0" w:tplc="67C2F4B0">
      <w:start w:val="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E8E6BC4"/>
    <w:multiLevelType w:val="hybridMultilevel"/>
    <w:tmpl w:val="7E6EE07C"/>
    <w:lvl w:ilvl="0" w:tplc="6D9087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
  </w:num>
  <w:num w:numId="4">
    <w:abstractNumId w:val="5"/>
  </w:num>
  <w:num w:numId="5">
    <w:abstractNumId w:val="3"/>
  </w:num>
  <w:num w:numId="6">
    <w:abstractNumId w:val="0"/>
  </w:num>
  <w:num w:numId="7">
    <w:abstractNumId w:val="7"/>
  </w:num>
  <w:num w:numId="8">
    <w:abstractNumId w:val="14"/>
  </w:num>
  <w:num w:numId="9">
    <w:abstractNumId w:val="10"/>
  </w:num>
  <w:num w:numId="10">
    <w:abstractNumId w:val="12"/>
  </w:num>
  <w:num w:numId="11">
    <w:abstractNumId w:val="11"/>
  </w:num>
  <w:num w:numId="12">
    <w:abstractNumId w:val="9"/>
  </w:num>
  <w:num w:numId="13">
    <w:abstractNumId w:val="15"/>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7B"/>
    <w:rsid w:val="00011FA7"/>
    <w:rsid w:val="00023CBA"/>
    <w:rsid w:val="0004301C"/>
    <w:rsid w:val="00051849"/>
    <w:rsid w:val="0005278C"/>
    <w:rsid w:val="00061392"/>
    <w:rsid w:val="000E1F54"/>
    <w:rsid w:val="0014257C"/>
    <w:rsid w:val="00153E29"/>
    <w:rsid w:val="001551CA"/>
    <w:rsid w:val="00166910"/>
    <w:rsid w:val="00182E02"/>
    <w:rsid w:val="00187896"/>
    <w:rsid w:val="001D24F2"/>
    <w:rsid w:val="001E111B"/>
    <w:rsid w:val="002462B4"/>
    <w:rsid w:val="0025349B"/>
    <w:rsid w:val="002853A5"/>
    <w:rsid w:val="00294763"/>
    <w:rsid w:val="002A38E2"/>
    <w:rsid w:val="002C13D5"/>
    <w:rsid w:val="002C7A70"/>
    <w:rsid w:val="002F3A5C"/>
    <w:rsid w:val="00332034"/>
    <w:rsid w:val="0034177B"/>
    <w:rsid w:val="00346963"/>
    <w:rsid w:val="00351467"/>
    <w:rsid w:val="00362181"/>
    <w:rsid w:val="00380CAF"/>
    <w:rsid w:val="003A2B3A"/>
    <w:rsid w:val="003B631C"/>
    <w:rsid w:val="003E786A"/>
    <w:rsid w:val="00414B1B"/>
    <w:rsid w:val="00414F48"/>
    <w:rsid w:val="00434983"/>
    <w:rsid w:val="0043540E"/>
    <w:rsid w:val="00443A1F"/>
    <w:rsid w:val="00466CB7"/>
    <w:rsid w:val="004713DD"/>
    <w:rsid w:val="00475022"/>
    <w:rsid w:val="00492D31"/>
    <w:rsid w:val="004A3CE3"/>
    <w:rsid w:val="004A6B50"/>
    <w:rsid w:val="004D5B6E"/>
    <w:rsid w:val="0051141A"/>
    <w:rsid w:val="00561288"/>
    <w:rsid w:val="00592F3D"/>
    <w:rsid w:val="005C6E2F"/>
    <w:rsid w:val="005E4ABE"/>
    <w:rsid w:val="00612167"/>
    <w:rsid w:val="006240B1"/>
    <w:rsid w:val="00680BAB"/>
    <w:rsid w:val="007267E0"/>
    <w:rsid w:val="00751A37"/>
    <w:rsid w:val="007521D3"/>
    <w:rsid w:val="0075277B"/>
    <w:rsid w:val="007A7B8D"/>
    <w:rsid w:val="007B1C1C"/>
    <w:rsid w:val="00804667"/>
    <w:rsid w:val="00826EF6"/>
    <w:rsid w:val="008360CE"/>
    <w:rsid w:val="0086060C"/>
    <w:rsid w:val="00871642"/>
    <w:rsid w:val="008B0931"/>
    <w:rsid w:val="008B16E7"/>
    <w:rsid w:val="008E7C0D"/>
    <w:rsid w:val="008F7E65"/>
    <w:rsid w:val="00925228"/>
    <w:rsid w:val="00994EFC"/>
    <w:rsid w:val="009A77F0"/>
    <w:rsid w:val="009C6999"/>
    <w:rsid w:val="00A263C4"/>
    <w:rsid w:val="00A84CE7"/>
    <w:rsid w:val="00AC76F8"/>
    <w:rsid w:val="00AD110A"/>
    <w:rsid w:val="00AD77D2"/>
    <w:rsid w:val="00AE359B"/>
    <w:rsid w:val="00AF459E"/>
    <w:rsid w:val="00B0239B"/>
    <w:rsid w:val="00B06AA1"/>
    <w:rsid w:val="00B13A45"/>
    <w:rsid w:val="00B33A70"/>
    <w:rsid w:val="00B430A8"/>
    <w:rsid w:val="00B51F34"/>
    <w:rsid w:val="00B5329F"/>
    <w:rsid w:val="00B60C47"/>
    <w:rsid w:val="00B763BF"/>
    <w:rsid w:val="00B81610"/>
    <w:rsid w:val="00B9180A"/>
    <w:rsid w:val="00B9543E"/>
    <w:rsid w:val="00C01C42"/>
    <w:rsid w:val="00C63E57"/>
    <w:rsid w:val="00C649B0"/>
    <w:rsid w:val="00C80752"/>
    <w:rsid w:val="00C9212D"/>
    <w:rsid w:val="00CA7B2C"/>
    <w:rsid w:val="00CC6ACF"/>
    <w:rsid w:val="00CE147F"/>
    <w:rsid w:val="00CE511D"/>
    <w:rsid w:val="00CE7A53"/>
    <w:rsid w:val="00D106AC"/>
    <w:rsid w:val="00D37775"/>
    <w:rsid w:val="00D45A12"/>
    <w:rsid w:val="00D55A7A"/>
    <w:rsid w:val="00D633DD"/>
    <w:rsid w:val="00D669C1"/>
    <w:rsid w:val="00D72951"/>
    <w:rsid w:val="00D731E0"/>
    <w:rsid w:val="00D81576"/>
    <w:rsid w:val="00DA1929"/>
    <w:rsid w:val="00DC5CF3"/>
    <w:rsid w:val="00DD4632"/>
    <w:rsid w:val="00E2395A"/>
    <w:rsid w:val="00E82CB2"/>
    <w:rsid w:val="00E969B5"/>
    <w:rsid w:val="00EB3C2C"/>
    <w:rsid w:val="00EB3CBF"/>
    <w:rsid w:val="00EC26BF"/>
    <w:rsid w:val="00ED7163"/>
    <w:rsid w:val="00EE690B"/>
    <w:rsid w:val="00F04302"/>
    <w:rsid w:val="00F1280B"/>
    <w:rsid w:val="00F16C97"/>
    <w:rsid w:val="00F34AA0"/>
    <w:rsid w:val="00F56CE6"/>
    <w:rsid w:val="00F7044D"/>
    <w:rsid w:val="00F77E42"/>
    <w:rsid w:val="00FA57E4"/>
    <w:rsid w:val="00FE2817"/>
    <w:rsid w:val="00FE4FBE"/>
    <w:rsid w:val="00FF4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29684"/>
  <w15:chartTrackingRefBased/>
  <w15:docId w15:val="{D70ED48B-8FEE-43FB-AC6C-27F19422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B631C"/>
    <w:rPr>
      <w:color w:val="0563C1" w:themeColor="hyperlink"/>
      <w:u w:val="single"/>
    </w:rPr>
  </w:style>
  <w:style w:type="paragraph" w:styleId="a5">
    <w:name w:val="Balloon Text"/>
    <w:basedOn w:val="a"/>
    <w:link w:val="a6"/>
    <w:uiPriority w:val="99"/>
    <w:semiHidden/>
    <w:unhideWhenUsed/>
    <w:rsid w:val="00680BA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80BAB"/>
    <w:rPr>
      <w:rFonts w:ascii="Segoe UI" w:hAnsi="Segoe UI" w:cs="Segoe UI"/>
      <w:sz w:val="18"/>
      <w:szCs w:val="18"/>
    </w:rPr>
  </w:style>
  <w:style w:type="paragraph" w:styleId="a7">
    <w:name w:val="header"/>
    <w:basedOn w:val="a"/>
    <w:link w:val="a8"/>
    <w:uiPriority w:val="99"/>
    <w:unhideWhenUsed/>
    <w:rsid w:val="0006139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61392"/>
  </w:style>
  <w:style w:type="paragraph" w:styleId="a9">
    <w:name w:val="footer"/>
    <w:basedOn w:val="a"/>
    <w:link w:val="aa"/>
    <w:uiPriority w:val="99"/>
    <w:unhideWhenUsed/>
    <w:rsid w:val="0006139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61392"/>
  </w:style>
  <w:style w:type="character" w:styleId="ab">
    <w:name w:val="Strong"/>
    <w:uiPriority w:val="22"/>
    <w:qFormat/>
    <w:rsid w:val="004713DD"/>
    <w:rPr>
      <w:b/>
      <w:bCs/>
    </w:rPr>
  </w:style>
  <w:style w:type="paragraph" w:styleId="ac">
    <w:name w:val="List Paragraph"/>
    <w:basedOn w:val="a"/>
    <w:uiPriority w:val="34"/>
    <w:qFormat/>
    <w:rsid w:val="004713DD"/>
    <w:pPr>
      <w:spacing w:after="200" w:line="276" w:lineRule="auto"/>
      <w:ind w:left="720"/>
    </w:pPr>
  </w:style>
  <w:style w:type="paragraph" w:styleId="ad">
    <w:name w:val="No Spacing"/>
    <w:uiPriority w:val="1"/>
    <w:qFormat/>
    <w:rsid w:val="004713DD"/>
    <w:pPr>
      <w:spacing w:after="0" w:line="240" w:lineRule="auto"/>
    </w:pPr>
  </w:style>
  <w:style w:type="character" w:customStyle="1" w:styleId="y2iqfc">
    <w:name w:val="y2iqfc"/>
    <w:basedOn w:val="a0"/>
    <w:rsid w:val="004713DD"/>
  </w:style>
  <w:style w:type="character" w:customStyle="1" w:styleId="clausesuff">
    <w:name w:val="clausesuff"/>
    <w:basedOn w:val="a0"/>
    <w:rsid w:val="004713DD"/>
  </w:style>
  <w:style w:type="character" w:customStyle="1" w:styleId="clauseprfx">
    <w:name w:val="clauseprfx"/>
    <w:basedOn w:val="a0"/>
    <w:rsid w:val="004713DD"/>
  </w:style>
  <w:style w:type="paragraph" w:styleId="ae">
    <w:name w:val="footnote text"/>
    <w:basedOn w:val="a"/>
    <w:link w:val="af"/>
    <w:uiPriority w:val="99"/>
    <w:unhideWhenUsed/>
    <w:rsid w:val="00EC26BF"/>
    <w:pPr>
      <w:spacing w:after="0" w:line="240" w:lineRule="auto"/>
    </w:pPr>
    <w:rPr>
      <w:sz w:val="20"/>
      <w:szCs w:val="20"/>
      <w:lang w:val="uz-Cyrl-UZ"/>
    </w:rPr>
  </w:style>
  <w:style w:type="character" w:customStyle="1" w:styleId="af">
    <w:name w:val="Текст сноски Знак"/>
    <w:basedOn w:val="a0"/>
    <w:link w:val="ae"/>
    <w:uiPriority w:val="99"/>
    <w:rsid w:val="00EC26BF"/>
    <w:rPr>
      <w:sz w:val="20"/>
      <w:szCs w:val="20"/>
      <w:lang w:val="uz-Cyrl-UZ"/>
    </w:rPr>
  </w:style>
  <w:style w:type="paragraph" w:customStyle="1" w:styleId="af0">
    <w:name w:val="текст сноски"/>
    <w:basedOn w:val="a"/>
    <w:rsid w:val="00EC26BF"/>
    <w:pPr>
      <w:autoSpaceDE w:val="0"/>
      <w:autoSpaceDN w:val="0"/>
      <w:spacing w:after="0" w:line="240" w:lineRule="auto"/>
    </w:pPr>
    <w:rPr>
      <w:rFonts w:ascii="Times New Roman CYR" w:eastAsia="Times New Roman" w:hAnsi="Times New Roman CYR" w:cs="Times New Roman CYR"/>
      <w:sz w:val="20"/>
      <w:szCs w:val="20"/>
      <w:lang w:eastAsia="ru-RU"/>
    </w:rPr>
  </w:style>
  <w:style w:type="character" w:styleId="af1">
    <w:name w:val="Emphasis"/>
    <w:basedOn w:val="a0"/>
    <w:uiPriority w:val="20"/>
    <w:qFormat/>
    <w:rsid w:val="00EC26BF"/>
    <w:rPr>
      <w:i/>
      <w:iCs/>
    </w:rPr>
  </w:style>
  <w:style w:type="character" w:customStyle="1" w:styleId="af2">
    <w:name w:val="Сноска"/>
    <w:basedOn w:val="a0"/>
    <w:rsid w:val="00EC26BF"/>
    <w:rPr>
      <w:rFonts w:ascii="Calibri" w:eastAsia="Calibri" w:hAnsi="Calibri" w:cs="Calibri"/>
      <w:b w:val="0"/>
      <w:bCs w:val="0"/>
      <w:i w:val="0"/>
      <w:iCs w:val="0"/>
      <w:smallCaps w:val="0"/>
      <w:strike w:val="0"/>
      <w:color w:val="000000"/>
      <w:spacing w:val="0"/>
      <w:w w:val="100"/>
      <w:position w:val="0"/>
      <w:sz w:val="19"/>
      <w:szCs w:val="19"/>
      <w:u w:val="none"/>
      <w:lang w:val="ru-RU"/>
    </w:rPr>
  </w:style>
  <w:style w:type="character" w:customStyle="1" w:styleId="af3">
    <w:name w:val="Сноска + Курсив"/>
    <w:basedOn w:val="a0"/>
    <w:rsid w:val="00EC26BF"/>
    <w:rPr>
      <w:rFonts w:ascii="Calibri" w:eastAsia="Calibri" w:hAnsi="Calibri" w:cs="Calibri"/>
      <w:b w:val="0"/>
      <w:bCs w:val="0"/>
      <w:i/>
      <w:iCs/>
      <w:smallCaps w:val="0"/>
      <w:strike w:val="0"/>
      <w:color w:val="000000"/>
      <w:spacing w:val="0"/>
      <w:w w:val="100"/>
      <w:position w:val="0"/>
      <w:sz w:val="19"/>
      <w:szCs w:val="19"/>
      <w:u w:val="none"/>
      <w:lang w:val="ru-RU"/>
    </w:rPr>
  </w:style>
  <w:style w:type="paragraph" w:customStyle="1" w:styleId="2">
    <w:name w:val="Основной текст2"/>
    <w:basedOn w:val="a"/>
    <w:rsid w:val="00EC26BF"/>
    <w:pPr>
      <w:widowControl w:val="0"/>
      <w:shd w:val="clear" w:color="auto" w:fill="FFFFFF"/>
      <w:spacing w:before="120" w:after="120" w:line="0" w:lineRule="atLeast"/>
      <w:jc w:val="center"/>
    </w:pPr>
    <w:rPr>
      <w:rFonts w:ascii="Calibri" w:eastAsia="Calibri" w:hAnsi="Calibri" w:cs="Calibri"/>
      <w:color w:val="000000"/>
      <w:lang w:eastAsia="ru-RU"/>
    </w:rPr>
  </w:style>
  <w:style w:type="character" w:customStyle="1" w:styleId="1">
    <w:name w:val="Заголовок №1"/>
    <w:basedOn w:val="a0"/>
    <w:rsid w:val="00EC26BF"/>
    <w:rPr>
      <w:rFonts w:ascii="Calibri" w:eastAsia="Calibri" w:hAnsi="Calibri" w:cs="Calibri"/>
      <w:b/>
      <w:bCs/>
      <w:i w:val="0"/>
      <w:iCs w:val="0"/>
      <w:smallCaps w:val="0"/>
      <w:strike w:val="0"/>
      <w:color w:val="000000"/>
      <w:spacing w:val="0"/>
      <w:w w:val="100"/>
      <w:position w:val="0"/>
      <w:sz w:val="30"/>
      <w:szCs w:val="30"/>
      <w:u w:val="none"/>
      <w:lang w:val="ru-RU"/>
    </w:rPr>
  </w:style>
  <w:style w:type="character" w:customStyle="1" w:styleId="af4">
    <w:name w:val="Колонтитул"/>
    <w:basedOn w:val="a0"/>
    <w:rsid w:val="00EC26BF"/>
    <w:rPr>
      <w:rFonts w:ascii="Calibri" w:eastAsia="Calibri" w:hAnsi="Calibri" w:cs="Calibri"/>
      <w:b/>
      <w:bCs/>
      <w:i w:val="0"/>
      <w:iCs w:val="0"/>
      <w:smallCaps w:val="0"/>
      <w:strike w:val="0"/>
      <w:color w:val="000000"/>
      <w:spacing w:val="0"/>
      <w:w w:val="100"/>
      <w:position w:val="0"/>
      <w:sz w:val="20"/>
      <w:szCs w:val="20"/>
      <w:u w:val="none"/>
      <w:lang w:val="ru-RU"/>
    </w:rPr>
  </w:style>
  <w:style w:type="character" w:styleId="af5">
    <w:name w:val="footnote reference"/>
    <w:basedOn w:val="a0"/>
    <w:uiPriority w:val="99"/>
    <w:semiHidden/>
    <w:unhideWhenUsed/>
    <w:rsid w:val="00871642"/>
    <w:rPr>
      <w:vertAlign w:val="superscript"/>
    </w:rPr>
  </w:style>
  <w:style w:type="character" w:customStyle="1" w:styleId="af6">
    <w:name w:val="Основной текст_"/>
    <w:link w:val="3"/>
    <w:locked/>
    <w:rsid w:val="00AE359B"/>
    <w:rPr>
      <w:rFonts w:ascii="Times New Roman" w:hAnsi="Times New Roman"/>
      <w:shd w:val="clear" w:color="auto" w:fill="FFFFFF"/>
    </w:rPr>
  </w:style>
  <w:style w:type="character" w:customStyle="1" w:styleId="12">
    <w:name w:val="Основной текст + 12"/>
    <w:aliases w:val="5 pt,Полужирный"/>
    <w:rsid w:val="00AE359B"/>
    <w:rPr>
      <w:rFonts w:ascii="Times New Roman" w:hAnsi="Times New Roman"/>
      <w:b/>
      <w:color w:val="000000"/>
      <w:spacing w:val="0"/>
      <w:w w:val="100"/>
      <w:position w:val="0"/>
      <w:sz w:val="25"/>
      <w:u w:val="none"/>
      <w:lang w:val="en-US" w:eastAsia="x-none"/>
    </w:rPr>
  </w:style>
  <w:style w:type="paragraph" w:customStyle="1" w:styleId="3">
    <w:name w:val="Основной текст3"/>
    <w:basedOn w:val="a"/>
    <w:link w:val="af6"/>
    <w:rsid w:val="00AE359B"/>
    <w:pPr>
      <w:widowControl w:val="0"/>
      <w:shd w:val="clear" w:color="auto" w:fill="FFFFFF"/>
      <w:spacing w:before="300" w:after="0" w:line="298" w:lineRule="exact"/>
      <w:ind w:firstLine="720"/>
      <w:jc w:val="both"/>
    </w:pPr>
    <w:rPr>
      <w:rFonts w:ascii="Times New Roman" w:hAnsi="Times New Roman"/>
    </w:rPr>
  </w:style>
  <w:style w:type="character" w:customStyle="1" w:styleId="af7">
    <w:name w:val="Подпись к таблице"/>
    <w:rsid w:val="00AE359B"/>
    <w:rPr>
      <w:rFonts w:ascii="Times New Roman" w:hAnsi="Times New Roman"/>
      <w:b/>
      <w:color w:val="000000"/>
      <w:spacing w:val="0"/>
      <w:w w:val="100"/>
      <w:position w:val="0"/>
      <w:sz w:val="25"/>
      <w:u w:val="none"/>
      <w:lang w:val="en-US" w:eastAsia="x-none"/>
    </w:rPr>
  </w:style>
  <w:style w:type="paragraph" w:styleId="af8">
    <w:name w:val="Normal (Web)"/>
    <w:basedOn w:val="a"/>
    <w:uiPriority w:val="99"/>
    <w:unhideWhenUsed/>
    <w:rsid w:val="00011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11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11FA7"/>
    <w:rPr>
      <w:rFonts w:ascii="Courier New" w:eastAsia="Times New Roman" w:hAnsi="Courier New" w:cs="Courier New"/>
      <w:sz w:val="20"/>
      <w:szCs w:val="20"/>
      <w:lang w:eastAsia="ru-RU"/>
    </w:rPr>
  </w:style>
  <w:style w:type="character" w:customStyle="1" w:styleId="fontstyle01">
    <w:name w:val="fontstyle01"/>
    <w:basedOn w:val="a0"/>
    <w:rsid w:val="00D55A7A"/>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D55A7A"/>
    <w:rPr>
      <w:rFonts w:ascii="Times New Roman" w:hAnsi="Times New Roman" w:cs="Times New Roman"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faktor.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oi.org/10.5281/zenodo.7743423" TargetMode="External"/><Relationship Id="rId4" Type="http://schemas.openxmlformats.org/officeDocument/2006/relationships/settings" Target="settings.xml"/><Relationship Id="rId9" Type="http://schemas.openxmlformats.org/officeDocument/2006/relationships/hyperlink" Target="http://www.imfaktor.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F8FB7-A70A-4688-8067-4F876BE2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2058</Words>
  <Characters>11734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Bekzod Rakhmonov</dc:creator>
  <cp:keywords/>
  <dc:description/>
  <cp:lastModifiedBy>user</cp:lastModifiedBy>
  <cp:revision>6</cp:revision>
  <cp:lastPrinted>2023-03-19T16:44:00Z</cp:lastPrinted>
  <dcterms:created xsi:type="dcterms:W3CDTF">2023-03-19T16:13:00Z</dcterms:created>
  <dcterms:modified xsi:type="dcterms:W3CDTF">2023-03-19T16:57:00Z</dcterms:modified>
</cp:coreProperties>
</file>